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28"/>
          <w:szCs w:val="28"/>
        </w:rPr>
      </w:pPr>
      <w:r w:rsidRPr="00235F3A">
        <w:rPr>
          <w:rStyle w:val="c8"/>
          <w:b/>
          <w:color w:val="000000"/>
          <w:sz w:val="28"/>
          <w:szCs w:val="28"/>
        </w:rPr>
        <w:t>Содержание уголка патриотического воспитания – паспорт.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Информация, дидактические игры, пособия представлены в уголке по разделам: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- «Моя семья»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- «Мой город»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- «Моя Родина – Россия»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- «Защитники Отечества»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- «Русская национальная культура»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- «Татарская народная культура»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- «Природа родного края».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7"/>
          <w:b/>
          <w:bCs/>
          <w:color w:val="000000"/>
          <w:sz w:val="28"/>
          <w:szCs w:val="28"/>
        </w:rPr>
        <w:t>Моя семья. </w:t>
      </w:r>
      <w:r w:rsidRPr="00235F3A">
        <w:rPr>
          <w:rStyle w:val="c8"/>
          <w:color w:val="000000"/>
          <w:sz w:val="28"/>
          <w:szCs w:val="28"/>
        </w:rPr>
        <w:t xml:space="preserve">Мир ребёнка начинается с его семьи. Любовь и привязанность к Родине также начинается с любви и привязанности к родной семье. Мы планируем сделать альбом «Моя семья», «Профессии семьи», где дети получат знания о своём ближайшем окружении – семье. В рамках ознакомления дошкольников с семьей и их традициями </w:t>
      </w:r>
      <w:proofErr w:type="gramStart"/>
      <w:r w:rsidRPr="00235F3A">
        <w:rPr>
          <w:rStyle w:val="c8"/>
          <w:color w:val="000000"/>
          <w:sz w:val="28"/>
          <w:szCs w:val="28"/>
        </w:rPr>
        <w:t>мы  воспитываем</w:t>
      </w:r>
      <w:proofErr w:type="gramEnd"/>
      <w:r w:rsidRPr="00235F3A">
        <w:rPr>
          <w:rStyle w:val="c8"/>
          <w:color w:val="000000"/>
          <w:sz w:val="28"/>
          <w:szCs w:val="28"/>
        </w:rPr>
        <w:t xml:space="preserve"> у них гуманное отношение к своим близким, уточняем представления о родственных связях, именах близких родственников, о их занятиях. Закрепляем представления о профессиях родителей.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7"/>
          <w:b/>
          <w:bCs/>
          <w:color w:val="000000"/>
          <w:sz w:val="28"/>
          <w:szCs w:val="28"/>
        </w:rPr>
        <w:t>Мой город. </w:t>
      </w:r>
      <w:r w:rsidRPr="00235F3A">
        <w:rPr>
          <w:rStyle w:val="c8"/>
          <w:color w:val="000000"/>
          <w:sz w:val="28"/>
          <w:szCs w:val="28"/>
        </w:rPr>
        <w:t>Любовь к Отчизне начинается с любви к своей малой Родине – месту, где родился человек. В разделе «Мой город» дети знакомятся с историей родного города, с памятниками и памятными местами. 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7"/>
          <w:b/>
          <w:bCs/>
          <w:color w:val="000000"/>
          <w:sz w:val="28"/>
          <w:szCs w:val="28"/>
        </w:rPr>
        <w:t>Моя Родина – Россия. </w:t>
      </w:r>
      <w:r w:rsidRPr="00235F3A">
        <w:rPr>
          <w:rStyle w:val="c8"/>
          <w:color w:val="000000"/>
          <w:sz w:val="28"/>
          <w:szCs w:val="28"/>
        </w:rPr>
        <w:t xml:space="preserve">Следующий раздел, представленный в уголке, «Моя Родина – Россия». Материалы, представленные </w:t>
      </w:r>
      <w:proofErr w:type="gramStart"/>
      <w:r w:rsidRPr="00235F3A">
        <w:rPr>
          <w:rStyle w:val="c8"/>
          <w:color w:val="000000"/>
          <w:sz w:val="28"/>
          <w:szCs w:val="28"/>
        </w:rPr>
        <w:t>в разделе</w:t>
      </w:r>
      <w:proofErr w:type="gramEnd"/>
      <w:r w:rsidRPr="00235F3A">
        <w:rPr>
          <w:rStyle w:val="c8"/>
          <w:color w:val="000000"/>
          <w:sz w:val="28"/>
          <w:szCs w:val="28"/>
        </w:rPr>
        <w:t xml:space="preserve"> способствуют расширению представлений детей о территории России, о значении государственных символов России: гербе, флаге, гимне, воспитывается уважительное отношение к данным геральдическим символам. Помимо фотоматериалов представлены дидактические игры «Собери герб», «Собери флаг». </w:t>
      </w:r>
      <w:proofErr w:type="gramStart"/>
      <w:r w:rsidRPr="00235F3A">
        <w:rPr>
          <w:rStyle w:val="c8"/>
          <w:color w:val="000000"/>
          <w:sz w:val="28"/>
          <w:szCs w:val="28"/>
        </w:rPr>
        <w:t>Рассматривая  открытки</w:t>
      </w:r>
      <w:proofErr w:type="gramEnd"/>
      <w:r w:rsidRPr="00235F3A">
        <w:rPr>
          <w:rStyle w:val="c8"/>
          <w:color w:val="000000"/>
          <w:sz w:val="28"/>
          <w:szCs w:val="28"/>
        </w:rPr>
        <w:t xml:space="preserve"> дети знакомятся со столицей нашей Родины - Москвой.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7"/>
          <w:b/>
          <w:bCs/>
          <w:color w:val="000000"/>
          <w:sz w:val="28"/>
          <w:szCs w:val="28"/>
        </w:rPr>
        <w:t>Природа. </w:t>
      </w:r>
      <w:r w:rsidRPr="00235F3A">
        <w:rPr>
          <w:rStyle w:val="c8"/>
          <w:color w:val="000000"/>
          <w:sz w:val="28"/>
          <w:szCs w:val="28"/>
        </w:rPr>
        <w:t>Одно из проявлений патриотизма – любовь и бережное отношение к родной природе. Содержание данного раздела способствует формированию представлений о природе родного края, растительном, животном мире, реках, лекарственных растениях. Воспитываем умение эстетически воспринимать красоту окружающего мира, относиться к природе поэтически, эмоционально, бережно, т. е формируем основы экологической культуры.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7"/>
          <w:b/>
          <w:bCs/>
          <w:color w:val="000000"/>
          <w:sz w:val="28"/>
          <w:szCs w:val="28"/>
        </w:rPr>
        <w:t>Национальная культура. </w:t>
      </w:r>
      <w:r w:rsidRPr="00235F3A">
        <w:rPr>
          <w:rStyle w:val="c8"/>
          <w:color w:val="000000"/>
          <w:sz w:val="28"/>
          <w:szCs w:val="28"/>
        </w:rPr>
        <w:t xml:space="preserve">Очень важно прививать детям чувство любви и уважения к культурным ценностям и традициям русского народа. Дети знакомятся с устным народным творчеством: сказками, былинами, </w:t>
      </w:r>
      <w:proofErr w:type="spellStart"/>
      <w:r w:rsidRPr="00235F3A">
        <w:rPr>
          <w:rStyle w:val="c8"/>
          <w:color w:val="000000"/>
          <w:sz w:val="28"/>
          <w:szCs w:val="28"/>
        </w:rPr>
        <w:t>потешками</w:t>
      </w:r>
      <w:proofErr w:type="spellEnd"/>
      <w:r w:rsidRPr="00235F3A">
        <w:rPr>
          <w:rStyle w:val="c8"/>
          <w:color w:val="000000"/>
          <w:sz w:val="28"/>
          <w:szCs w:val="28"/>
        </w:rPr>
        <w:t xml:space="preserve">, русским национальным костюмом. Тем самым у детей формируется общее представление о народной культуре, её </w:t>
      </w:r>
      <w:r w:rsidRPr="00235F3A">
        <w:rPr>
          <w:rStyle w:val="c8"/>
          <w:color w:val="000000"/>
          <w:sz w:val="28"/>
          <w:szCs w:val="28"/>
        </w:rPr>
        <w:lastRenderedPageBreak/>
        <w:t>богатстве и красоте, народной мудрости, отраженной в ней. Оформлены дидактические игры: «Подбери головной убор», «Подбери пару (народные инструменты» и т. д.)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7"/>
          <w:b/>
          <w:bCs/>
          <w:color w:val="000000"/>
          <w:sz w:val="28"/>
          <w:szCs w:val="28"/>
        </w:rPr>
        <w:t>Защитники Отечества. </w:t>
      </w:r>
      <w:r w:rsidRPr="00235F3A">
        <w:rPr>
          <w:rStyle w:val="c8"/>
          <w:color w:val="000000"/>
          <w:sz w:val="28"/>
          <w:szCs w:val="28"/>
        </w:rPr>
        <w:t xml:space="preserve">Большое воспитательное значение имеет знакомство с «Защитниками Отечества»: героями Великой Отечественной войны, их подвигами, героическими поступками. Воспитываем гордость за них, желание быть похожими на них. Кроме дидактических игр с картинками, хотим сделать в </w:t>
      </w:r>
      <w:proofErr w:type="gramStart"/>
      <w:r w:rsidRPr="00235F3A">
        <w:rPr>
          <w:rStyle w:val="c8"/>
          <w:color w:val="000000"/>
          <w:sz w:val="28"/>
          <w:szCs w:val="28"/>
        </w:rPr>
        <w:t>уголке  картотеку</w:t>
      </w:r>
      <w:proofErr w:type="gramEnd"/>
      <w:r w:rsidRPr="00235F3A">
        <w:rPr>
          <w:rStyle w:val="c8"/>
          <w:color w:val="000000"/>
          <w:sz w:val="28"/>
          <w:szCs w:val="28"/>
        </w:rPr>
        <w:t xml:space="preserve"> народных игр.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Следует отметить, что представленные материалы не экспонируются в уголке одновременно, а сменяются в течение года в соответствии с календарём социокультурных событий и изучаемой тематикой. Ко Дню Победы – подбирается литература, иллюстрации военной тематики.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Задачи нравственно-патриотического воспитания реализуются не только через содержание патриотического уголка, но и через содержание других зон самостоятельной детской деятельности: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- в уголке изобразительной деятельности представлены образцы декоративно – прикладного творчества;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- в уголке игровой деятельности присутствуют тематические наборы для сюжетно - ролевых игр: «Парикмахерская», «Больница», «Магазин». Эти игры способствуют обогащению представлений детей о профессиях.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- в уголке физического развития планируем сделать атрибуты к русским народным подвижным играм.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- в уголок книги помещены русские народные сказки, былины, малые фольклорные формы (</w:t>
      </w:r>
      <w:proofErr w:type="spellStart"/>
      <w:r w:rsidRPr="00235F3A">
        <w:rPr>
          <w:rStyle w:val="c8"/>
          <w:color w:val="000000"/>
          <w:sz w:val="28"/>
          <w:szCs w:val="28"/>
        </w:rPr>
        <w:t>потешки</w:t>
      </w:r>
      <w:proofErr w:type="spellEnd"/>
      <w:r w:rsidRPr="00235F3A">
        <w:rPr>
          <w:rStyle w:val="c8"/>
          <w:color w:val="000000"/>
          <w:sz w:val="28"/>
          <w:szCs w:val="28"/>
        </w:rPr>
        <w:t>, колыбельные и пр., оформляются тематические выставки литературы).</w:t>
      </w:r>
    </w:p>
    <w:p w:rsidR="00876C87" w:rsidRPr="00235F3A" w:rsidRDefault="00876C87" w:rsidP="00876C8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5F3A">
        <w:rPr>
          <w:rStyle w:val="c8"/>
          <w:color w:val="000000"/>
          <w:sz w:val="28"/>
          <w:szCs w:val="28"/>
        </w:rPr>
        <w:t>Таким образом, не только патриотический уголок, но и вся предметно-развивающая среда групповой комнаты направлены на решение задач нравственно-патриотического воспитания детей дошкольного возраста.</w:t>
      </w:r>
    </w:p>
    <w:p w:rsidR="00235F3A" w:rsidRDefault="00235F3A" w:rsidP="00235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F3A" w:rsidRDefault="00235F3A" w:rsidP="00235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F3A" w:rsidRDefault="00235F3A" w:rsidP="00235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F3A" w:rsidRDefault="00235F3A" w:rsidP="00235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F3A" w:rsidRDefault="00235F3A" w:rsidP="00235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F3A" w:rsidRDefault="00235F3A" w:rsidP="00235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F3A" w:rsidRDefault="00235F3A" w:rsidP="00235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F3A" w:rsidRDefault="00235F3A" w:rsidP="00235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2F" w:rsidRDefault="00235F3A" w:rsidP="00235F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уголков</w:t>
      </w:r>
      <w:r w:rsidRPr="00235F3A">
        <w:rPr>
          <w:rFonts w:ascii="Times New Roman" w:hAnsi="Times New Roman" w:cs="Times New Roman"/>
          <w:sz w:val="28"/>
          <w:szCs w:val="28"/>
        </w:rPr>
        <w:t xml:space="preserve"> патриотического воспитания</w:t>
      </w:r>
    </w:p>
    <w:tbl>
      <w:tblPr>
        <w:tblStyle w:val="a5"/>
        <w:tblW w:w="16018" w:type="dxa"/>
        <w:tblInd w:w="-714" w:type="dxa"/>
        <w:tblLook w:val="04A0" w:firstRow="1" w:lastRow="0" w:firstColumn="1" w:lastColumn="0" w:noHBand="0" w:noVBand="1"/>
      </w:tblPr>
      <w:tblGrid>
        <w:gridCol w:w="1176"/>
        <w:gridCol w:w="951"/>
        <w:gridCol w:w="1417"/>
        <w:gridCol w:w="1416"/>
        <w:gridCol w:w="1703"/>
        <w:gridCol w:w="1559"/>
        <w:gridCol w:w="1838"/>
        <w:gridCol w:w="1707"/>
        <w:gridCol w:w="1558"/>
        <w:gridCol w:w="1134"/>
        <w:gridCol w:w="1559"/>
      </w:tblGrid>
      <w:tr w:rsidR="00235F3A" w:rsidTr="00CA21A6">
        <w:tc>
          <w:tcPr>
            <w:tcW w:w="1176" w:type="dxa"/>
            <w:vMerge w:val="restart"/>
          </w:tcPr>
          <w:p w:rsidR="00235F3A" w:rsidRDefault="00235F3A" w:rsidP="0023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2149" w:type="dxa"/>
            <w:gridSpan w:val="8"/>
          </w:tcPr>
          <w:p w:rsidR="00235F3A" w:rsidRDefault="00235F3A" w:rsidP="0023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F3A">
              <w:rPr>
                <w:rFonts w:ascii="Times New Roman" w:hAnsi="Times New Roman" w:cs="Times New Roman"/>
                <w:sz w:val="20"/>
                <w:szCs w:val="20"/>
              </w:rPr>
              <w:t>Паспорт уголка</w:t>
            </w: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F3A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35F3A" w:rsidTr="00235F3A">
        <w:tc>
          <w:tcPr>
            <w:tcW w:w="1176" w:type="dxa"/>
            <w:vMerge/>
          </w:tcPr>
          <w:p w:rsidR="00235F3A" w:rsidRDefault="00235F3A" w:rsidP="0023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235F3A" w:rsidRPr="00235F3A" w:rsidRDefault="00235F3A" w:rsidP="00235F3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5F3A">
              <w:rPr>
                <w:rStyle w:val="c8"/>
                <w:color w:val="000000"/>
                <w:sz w:val="20"/>
                <w:szCs w:val="20"/>
              </w:rPr>
              <w:t xml:space="preserve"> «Моя семья»</w:t>
            </w:r>
          </w:p>
          <w:p w:rsidR="00235F3A" w:rsidRPr="00235F3A" w:rsidRDefault="00235F3A" w:rsidP="00235F3A">
            <w:pPr>
              <w:pStyle w:val="c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5F3A">
              <w:rPr>
                <w:rStyle w:val="c8"/>
                <w:color w:val="000000"/>
                <w:sz w:val="20"/>
                <w:szCs w:val="20"/>
              </w:rPr>
              <w:t>«Мой город»</w:t>
            </w:r>
          </w:p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5F3A">
              <w:rPr>
                <w:rStyle w:val="c8"/>
                <w:color w:val="000000"/>
                <w:sz w:val="20"/>
                <w:szCs w:val="20"/>
              </w:rPr>
              <w:t>Моя Родина – Россия»</w:t>
            </w:r>
          </w:p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5F3A">
              <w:rPr>
                <w:rStyle w:val="c8"/>
                <w:color w:val="000000"/>
                <w:sz w:val="20"/>
                <w:szCs w:val="20"/>
              </w:rPr>
              <w:t>«Защитники Отечества»</w:t>
            </w:r>
          </w:p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  <w:sz w:val="20"/>
                <w:szCs w:val="20"/>
              </w:rPr>
            </w:pPr>
            <w:r w:rsidRPr="00235F3A">
              <w:rPr>
                <w:rStyle w:val="c8"/>
                <w:color w:val="000000"/>
                <w:sz w:val="20"/>
                <w:szCs w:val="20"/>
              </w:rPr>
              <w:t>«Русская национальная культура»</w:t>
            </w:r>
          </w:p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5F3A">
              <w:rPr>
                <w:rStyle w:val="c8"/>
                <w:color w:val="000000"/>
                <w:sz w:val="20"/>
                <w:szCs w:val="20"/>
              </w:rPr>
              <w:t xml:space="preserve">«Народная культура по плану </w:t>
            </w:r>
            <w:proofErr w:type="spellStart"/>
            <w:r w:rsidRPr="00235F3A">
              <w:rPr>
                <w:rStyle w:val="c8"/>
                <w:color w:val="000000"/>
                <w:sz w:val="20"/>
                <w:szCs w:val="20"/>
              </w:rPr>
              <w:t>этнокомпонента</w:t>
            </w:r>
            <w:proofErr w:type="spellEnd"/>
            <w:r w:rsidRPr="00235F3A">
              <w:rPr>
                <w:rStyle w:val="c8"/>
                <w:color w:val="000000"/>
                <w:sz w:val="20"/>
                <w:szCs w:val="20"/>
              </w:rPr>
              <w:t>»</w:t>
            </w:r>
          </w:p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F3A">
              <w:rPr>
                <w:rStyle w:val="c8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:rsidR="00235F3A" w:rsidRPr="00235F3A" w:rsidRDefault="00235F3A" w:rsidP="00235F3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5F3A">
              <w:rPr>
                <w:rStyle w:val="c8"/>
                <w:color w:val="000000"/>
                <w:sz w:val="20"/>
                <w:szCs w:val="20"/>
              </w:rPr>
              <w:t>«Природа родного края».</w:t>
            </w:r>
          </w:p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Игры, фотографии, картотеки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35F3A" w:rsidRPr="00235F3A" w:rsidRDefault="00235F3A" w:rsidP="00235F3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  <w:sz w:val="20"/>
                <w:szCs w:val="20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7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t>10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t>11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35F3A">
              <w:rPr>
                <w:rFonts w:ascii="Times New Roman" w:hAnsi="Times New Roman" w:cs="Times New Roman"/>
                <w:sz w:val="96"/>
                <w:szCs w:val="96"/>
              </w:rPr>
              <w:t>12</w:t>
            </w: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35F3A" w:rsidRPr="00235F3A" w:rsidTr="00235F3A">
        <w:tc>
          <w:tcPr>
            <w:tcW w:w="117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51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16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3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83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707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8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134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559" w:type="dxa"/>
          </w:tcPr>
          <w:p w:rsidR="00235F3A" w:rsidRPr="00235F3A" w:rsidRDefault="00235F3A" w:rsidP="00235F3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235F3A" w:rsidRPr="00235F3A" w:rsidRDefault="00235F3A" w:rsidP="00235F3A">
      <w:pPr>
        <w:jc w:val="center"/>
        <w:rPr>
          <w:rFonts w:ascii="Times New Roman" w:hAnsi="Times New Roman" w:cs="Times New Roman"/>
          <w:sz w:val="96"/>
          <w:szCs w:val="96"/>
        </w:rPr>
      </w:pPr>
    </w:p>
    <w:sectPr w:rsidR="00235F3A" w:rsidRPr="00235F3A" w:rsidSect="00235F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87"/>
    <w:rsid w:val="000758C2"/>
    <w:rsid w:val="00235F3A"/>
    <w:rsid w:val="002766E4"/>
    <w:rsid w:val="00876C87"/>
    <w:rsid w:val="00A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7C00"/>
  <w15:chartTrackingRefBased/>
  <w15:docId w15:val="{6096F2B6-4A5E-4A34-963E-D586DBF4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7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76C87"/>
  </w:style>
  <w:style w:type="character" w:customStyle="1" w:styleId="c7">
    <w:name w:val="c7"/>
    <w:basedOn w:val="a0"/>
    <w:rsid w:val="00876C87"/>
  </w:style>
  <w:style w:type="paragraph" w:styleId="a3">
    <w:name w:val="Balloon Text"/>
    <w:basedOn w:val="a"/>
    <w:link w:val="a4"/>
    <w:uiPriority w:val="99"/>
    <w:semiHidden/>
    <w:unhideWhenUsed/>
    <w:rsid w:val="00876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C8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3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2021-03-17T04:43:00Z</cp:lastPrinted>
  <dcterms:created xsi:type="dcterms:W3CDTF">2021-01-27T03:29:00Z</dcterms:created>
  <dcterms:modified xsi:type="dcterms:W3CDTF">2021-03-17T04:47:00Z</dcterms:modified>
</cp:coreProperties>
</file>