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jc w:val="center"/>
        <w:spacing w:after="0" w:line="240" w:lineRule="auto"/>
        <w:rPr>
          <w:sz w:val="24.0"/>
          <w:szCs w:val="24.0"/>
          <w:rFonts w:ascii="Times New Roman" w:cs="Times New Roman" w:eastAsia="Calibri" w:hAnsi="Times New Roman"/>
        </w:rPr>
      </w:pPr>
      <w:r>
        <w:rPr>
          <w:sz w:val="24.0"/>
          <w:szCs w:val="24.0"/>
          <w:rFonts w:ascii="Times New Roman" w:cs="Times New Roman" w:eastAsia="Calibri" w:hAnsi="Times New Roman"/>
          <w:lang w:bidi="ar-sa"/>
        </w:rPr>
        <w:t>Муниципальное автономное дошкольное образовательное учреждение</w:t>
      </w:r>
    </w:p>
    <w:p>
      <w:pPr>
        <w:jc w:val="center"/>
        <w:spacing w:after="0" w:line="240" w:lineRule="auto"/>
        <w:rPr>
          <w:sz w:val="24.0"/>
          <w:szCs w:val="24.0"/>
          <w:rFonts w:ascii="Times New Roman" w:cs="Times New Roman" w:eastAsia="Calibri" w:hAnsi="Times New Roman"/>
        </w:rPr>
      </w:pPr>
      <w:r>
        <w:rPr>
          <w:sz w:val="24.0"/>
          <w:szCs w:val="24.0"/>
          <w:rFonts w:ascii="Times New Roman" w:cs="Times New Roman" w:eastAsia="Calibri" w:hAnsi="Times New Roman"/>
          <w:lang w:bidi="ar-sa"/>
        </w:rPr>
        <w:t>детский сад "Елочка"</w:t>
      </w:r>
    </w:p>
    <w:p>
      <w:pPr>
        <w:jc w:val="center"/>
        <w:outlineLvl w:val="5"/>
        <w:spacing w:after="100" w:before="100" w:line="240" w:lineRule="auto" w:beforeAutospacing="1" w:afterAutospacing="1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center"/>
        <w:outlineLvl w:val="5"/>
        <w:spacing w:after="100" w:before="100" w:line="240" w:lineRule="auto" w:beforeAutospacing="1" w:afterAutospacing="1"/>
        <w:rPr>
          <w:b w:val="1"/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outlineLvl w:val="5"/>
        <w:spacing w:after="100" w:before="100" w:line="240" w:lineRule="auto" w:beforeAutospacing="1" w:afterAutospacing="1"/>
        <w:rPr>
          <w:b w:val="1"/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outlineLvl w:val="5"/>
        <w:spacing w:after="100" w:before="100" w:line="240" w:lineRule="auto" w:beforeAutospacing="1" w:afterAutospacing="1"/>
        <w:rPr>
          <w:b w:val="1"/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outlineLvl w:val="5"/>
        <w:spacing w:after="100" w:before="100" w:line="240" w:lineRule="auto" w:beforeAutospacing="1" w:afterAutospacing="1"/>
        <w:rPr>
          <w:b w:val="1"/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center"/>
        <w:outlineLvl w:val="5"/>
        <w:spacing w:after="100" w:before="100" w:line="240" w:lineRule="auto" w:beforeAutospacing="1" w:afterAutospacing="1"/>
        <w:rPr>
          <w:b w:val="1"/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center"/>
        <w:rPr>
          <w:b w:val="1"/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  <w:t>Проект «23 февраля - день защитника Отечества»</w:t>
      </w:r>
      <w:r>
        <w:rPr>
          <w:sz w:val="28.0"/>
          <w:szCs w:val="28.0"/>
          <w:rFonts w:ascii="Times New Roman" w:cs="Times New Roman" w:hAnsi="Times New Roman"/>
          <w:lang w:bidi="ar-sa"/>
        </w:rPr>
        <w:t xml:space="preserve">  </w:t>
      </w:r>
    </w:p>
    <w:p>
      <w:pPr>
        <w:jc w:val="right"/>
        <w:outlineLvl w:val="5"/>
        <w:spacing w:after="100" w:before="100" w:beforeAutospacing="1" w:afterAutospacing="1"/>
        <w:rPr>
          <w:b w:val="1"/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right"/>
        <w:outlineLvl w:val="5"/>
        <w:spacing w:after="100" w:before="100" w:beforeAutospacing="1" w:afterAutospacing="1"/>
        <w:rPr>
          <w:b w:val="1"/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right"/>
        <w:outlineLvl w:val="5"/>
        <w:spacing w:after="100" w:before="100" w:beforeAutospacing="1" w:afterAutospacing="1"/>
        <w:rPr>
          <w:b w:val="1"/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right"/>
        <w:outlineLvl w:val="5"/>
        <w:spacing w:after="100" w:before="100" w:beforeAutospacing="1" w:afterAutospacing="1"/>
        <w:rPr>
          <w:b w:val="1"/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outlineLvl w:val="5"/>
        <w:spacing w:after="100" w:before="100" w:beforeAutospacing="1" w:afterAutospacing="1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right"/>
        <w:spacing w:after="0"/>
        <w:rPr>
          <w:sz w:val="28.0"/>
          <w:szCs w:val="28.0"/>
          <w:rFonts w:ascii="Times New Roman" w:cs="Times New Roman" w:eastAsia="Calibri" w:hAnsi="Times New Roman"/>
        </w:rPr>
      </w:pPr>
      <w:r>
        <w:rPr>
          <w:sz w:val="28.0"/>
          <w:szCs w:val="28.0"/>
          <w:rFonts w:ascii="Times New Roman" w:cs="Times New Roman" w:eastAsia="Calibri" w:hAnsi="Times New Roman"/>
          <w:lang w:bidi="ar-sa"/>
        </w:rPr>
        <w:t xml:space="preserve">                                                                       Разработал:</w:t>
      </w:r>
    </w:p>
    <w:p>
      <w:pPr>
        <w:jc w:val="right"/>
        <w:spacing w:after="0"/>
        <w:rPr>
          <w:sz w:val="28.0"/>
          <w:szCs w:val="28.0"/>
          <w:rFonts w:ascii="Times New Roman" w:cs="Times New Roman" w:eastAsia="Calibri" w:hAnsi="Times New Roman"/>
        </w:rPr>
      </w:pPr>
      <w:r>
        <w:rPr>
          <w:sz w:val="28.0"/>
          <w:szCs w:val="28.0"/>
          <w:rFonts w:ascii="Times New Roman" w:cs="Times New Roman" w:eastAsia="Calibri" w:hAnsi="Times New Roman"/>
          <w:lang w:bidi="ar-sa"/>
        </w:rPr>
        <w:t>Воспитатель Кучерявых А. Г</w:t>
      </w:r>
    </w:p>
    <w:p>
      <w:pPr>
        <w:outlineLvl w:val="5"/>
        <w:spacing w:after="100" w:before="100" w:beforeAutospacing="1" w:afterAutospacing="1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outlineLvl w:val="5"/>
        <w:spacing w:after="100" w:before="100" w:beforeAutospacing="1" w:afterAutospacing="1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outlineLvl w:val="5"/>
        <w:spacing w:after="100" w:before="100" w:beforeAutospacing="1" w:afterAutospacing="1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outlineLvl w:val="5"/>
        <w:spacing w:after="100" w:before="100" w:beforeAutospacing="1" w:afterAutospacing="1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outlineLvl w:val="5"/>
        <w:spacing w:after="100" w:before="100" w:beforeAutospacing="1" w:afterAutospacing="1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outlineLvl w:val="5"/>
        <w:spacing w:after="100" w:before="100" w:beforeAutospacing="1" w:afterAutospacing="1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  <w:r>
        <w:rPr>
          <w:sz w:val="28.0"/>
          <w:szCs w:val="28.0"/>
          <w:rFonts w:ascii="Times New Roman" w:cs="Times New Roman" w:eastAsia="Times New Roman" w:hAnsi="Times New Roman"/>
          <w:lang w:bidi="ar-sa" w:eastAsia="ru-ru"/>
        </w:rPr>
        <w:t>г.  Улан-Улан. 2022г</w:t>
      </w:r>
    </w:p>
    <w:p>
      <w:pPr>
        <w:pStyle w:val="a3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  <w:t xml:space="preserve">            Вид проекта:</w:t>
      </w:r>
      <w:r>
        <w:rPr>
          <w:sz w:val="28.0"/>
          <w:szCs w:val="28.0"/>
          <w:rFonts w:ascii="Times New Roman" w:cs="Times New Roman" w:hAnsi="Times New Roman"/>
          <w:lang w:bidi="ar-sa"/>
        </w:rPr>
        <w:t xml:space="preserve"> краткосрочный. </w:t>
      </w:r>
    </w:p>
    <w:p>
      <w:pPr>
        <w:pStyle w:val="a3"/>
        <w:spacing w:line="276" w:lineRule="auto"/>
        <w:ind w:firstLine="851"/>
        <w:rPr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  <w:t>Тип проекта:</w:t>
      </w:r>
      <w:r>
        <w:rPr>
          <w:sz w:val="28.0"/>
          <w:szCs w:val="28.0"/>
          <w:rFonts w:ascii="Times New Roman" w:cs="Times New Roman" w:hAnsi="Times New Roman"/>
          <w:lang w:bidi="ar-sa"/>
        </w:rPr>
        <w:t xml:space="preserve"> информационно – практический. </w:t>
      </w:r>
    </w:p>
    <w:p>
      <w:pPr>
        <w:pStyle w:val="a3"/>
        <w:spacing w:line="276" w:lineRule="auto"/>
        <w:ind w:firstLine="851"/>
        <w:rPr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  <w:t>Участники проекта:</w:t>
      </w:r>
      <w:r>
        <w:rPr>
          <w:sz w:val="28.0"/>
          <w:szCs w:val="28.0"/>
          <w:rFonts w:ascii="Times New Roman" w:cs="Times New Roman" w:hAnsi="Times New Roman"/>
          <w:lang w:bidi="ar-sa"/>
        </w:rPr>
        <w:t xml:space="preserve"> дети старшей группе, воспитали, родители. </w:t>
      </w:r>
    </w:p>
    <w:p>
      <w:pPr>
        <w:pStyle w:val="a3"/>
        <w:spacing w:line="276" w:lineRule="auto"/>
        <w:ind w:firstLine="851"/>
        <w:rPr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  <w:t>Срок реализации:</w:t>
      </w:r>
      <w:r>
        <w:rPr>
          <w:sz w:val="28.0"/>
          <w:szCs w:val="28.0"/>
          <w:rFonts w:ascii="Times New Roman" w:cs="Times New Roman" w:hAnsi="Times New Roman"/>
          <w:lang w:bidi="ar-sa"/>
        </w:rPr>
        <w:t xml:space="preserve"> 14.02– 24.02.2022г. </w:t>
      </w:r>
    </w:p>
    <w:p>
      <w:pPr>
        <w:pStyle w:val="a3"/>
        <w:jc w:val="both"/>
        <w:spacing w:line="276" w:lineRule="auto"/>
        <w:ind w:firstLine="851"/>
        <w:rPr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  <w:t>Форма работы:</w:t>
      </w:r>
      <w:r>
        <w:rPr>
          <w:sz w:val="28.0"/>
          <w:szCs w:val="28.0"/>
          <w:rFonts w:ascii="Times New Roman" w:cs="Times New Roman" w:hAnsi="Times New Roman"/>
          <w:lang w:bidi="ar-sa"/>
        </w:rPr>
        <w:t xml:space="preserve"> групповая.</w:t>
      </w:r>
    </w:p>
    <w:p>
      <w:pPr>
        <w:pStyle w:val="a3"/>
        <w:jc w:val="both"/>
        <w:spacing w:line="276" w:lineRule="auto"/>
        <w:ind w:firstLine="851"/>
        <w:rPr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  <w:t>Актуальность:</w:t>
      </w:r>
      <w:r>
        <w:rPr>
          <w:sz w:val="28.0"/>
          <w:szCs w:val="28.0"/>
          <w:rFonts w:ascii="Times New Roman" w:cs="Times New Roman" w:hAnsi="Times New Roman"/>
          <w:lang w:bidi="ar-sa"/>
        </w:rPr>
        <w:t xml:space="preserve"> нравственно-патриотического воспитания детей дошкольного возраста является одной из первостепенных задач для современного общества. Отсутствие патриотического воспитания одна из проблем в большинстве современных семей. Проект является отличной возможность воспитать чувство гордости за свой народ, за армию, Родину. А также вызвать желание быть похожими на смелых и отважных воинов своей страны.</w:t>
      </w:r>
    </w:p>
    <w:p>
      <w:pPr>
        <w:pStyle w:val="a3"/>
        <w:jc w:val="both"/>
        <w:spacing w:line="276" w:lineRule="auto"/>
        <w:ind w:firstLine="851"/>
        <w:rPr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  <w:t>Цель:</w:t>
      </w:r>
      <w:r>
        <w:rPr>
          <w:sz w:val="28.0"/>
          <w:szCs w:val="28.0"/>
          <w:rFonts w:ascii="Times New Roman" w:cs="Times New Roman" w:hAnsi="Times New Roman"/>
          <w:lang w:bidi="ar-sa"/>
        </w:rPr>
        <w:t xml:space="preserve"> формирование патриотических чувств у детей старшего дошкольного возраста.</w:t>
      </w:r>
    </w:p>
    <w:p>
      <w:pPr>
        <w:pStyle w:val="a3"/>
        <w:jc w:val="both"/>
        <w:spacing w:line="276" w:lineRule="auto"/>
        <w:ind w:firstLine="851"/>
        <w:rPr>
          <w:b w:val="1"/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  <w:t xml:space="preserve">Задачи. </w:t>
      </w:r>
    </w:p>
    <w:p>
      <w:pPr>
        <w:pStyle w:val="a3"/>
        <w:spacing w:line="276" w:lineRule="auto"/>
        <w:rPr>
          <w:i w:val="1"/>
          <w:sz w:val="28.0"/>
          <w:szCs w:val="28.0"/>
          <w:rFonts w:ascii="Times New Roman" w:cs="Times New Roman" w:hAnsi="Times New Roman"/>
        </w:rPr>
      </w:pPr>
      <w:r>
        <w:rPr>
          <w:i w:val="1"/>
          <w:sz w:val="28.0"/>
          <w:szCs w:val="28.0"/>
          <w:rFonts w:ascii="Times New Roman" w:cs="Times New Roman" w:hAnsi="Times New Roman"/>
          <w:lang w:bidi="ar-sa"/>
        </w:rPr>
        <w:t>Образовательные:</w:t>
      </w:r>
    </w:p>
    <w:p>
      <w:pPr>
        <w:pStyle w:val="a3"/>
        <w:numPr>
          <w:ilvl w:val="0"/>
          <w:numId w:val="1"/>
        </w:numPr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расширить представления детей о Российской армии, о видах войск,</w:t>
      </w:r>
    </w:p>
    <w:p>
      <w:pPr>
        <w:pStyle w:val="a3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военной техники,  военных профессий.</w:t>
      </w:r>
    </w:p>
    <w:p>
      <w:pPr>
        <w:pStyle w:val="a3"/>
        <w:numPr>
          <w:ilvl w:val="0"/>
          <w:numId w:val="1"/>
        </w:numPr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рассказать о трудной и почетной обязанности защищать Родину,</w:t>
      </w:r>
    </w:p>
    <w:p>
      <w:pPr>
        <w:pStyle w:val="a3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охранять её спокойствие и безопасность.</w:t>
      </w:r>
    </w:p>
    <w:p>
      <w:pPr>
        <w:pStyle w:val="a3"/>
        <w:spacing w:line="276" w:lineRule="auto"/>
        <w:rPr>
          <w:i w:val="1"/>
          <w:sz w:val="28.0"/>
          <w:szCs w:val="28.0"/>
          <w:rFonts w:ascii="Times New Roman" w:cs="Times New Roman" w:hAnsi="Times New Roman"/>
        </w:rPr>
      </w:pPr>
      <w:r>
        <w:rPr>
          <w:i w:val="1"/>
          <w:sz w:val="28.0"/>
          <w:szCs w:val="28.0"/>
          <w:rFonts w:ascii="Times New Roman" w:cs="Times New Roman" w:hAnsi="Times New Roman"/>
          <w:lang w:bidi="ar-sa"/>
        </w:rPr>
        <w:t>Воспитательные:</w:t>
      </w:r>
    </w:p>
    <w:p>
      <w:pPr>
        <w:pStyle w:val="a3"/>
        <w:numPr>
          <w:ilvl w:val="0"/>
          <w:numId w:val="2"/>
        </w:numPr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воспитывать детей в духе патриотизма, любви к Родине,</w:t>
      </w:r>
    </w:p>
    <w:p>
      <w:pPr>
        <w:pStyle w:val="a3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уважительного отношения к взрослым, к защитникам Отечества, ветеранам войны;</w:t>
      </w:r>
    </w:p>
    <w:p>
      <w:pPr>
        <w:pStyle w:val="a3"/>
        <w:spacing w:line="276" w:lineRule="auto"/>
        <w:rPr>
          <w:i w:val="1"/>
          <w:sz w:val="28.0"/>
          <w:szCs w:val="28.0"/>
          <w:rFonts w:ascii="Times New Roman" w:cs="Times New Roman" w:hAnsi="Times New Roman"/>
        </w:rPr>
      </w:pPr>
      <w:r>
        <w:rPr>
          <w:i w:val="1"/>
          <w:sz w:val="28.0"/>
          <w:szCs w:val="28.0"/>
          <w:rFonts w:ascii="Times New Roman" w:cs="Times New Roman" w:hAnsi="Times New Roman"/>
          <w:lang w:bidi="ar-sa"/>
        </w:rPr>
        <w:t>Развивающие:</w:t>
      </w:r>
    </w:p>
    <w:p>
      <w:pPr>
        <w:pStyle w:val="a3"/>
        <w:numPr>
          <w:ilvl w:val="0"/>
          <w:numId w:val="3"/>
        </w:numPr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развивать интерес детей к истории родного Отечества, традициям и</w:t>
      </w:r>
    </w:p>
    <w:p>
      <w:pPr>
        <w:pStyle w:val="a3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eastAsia="Times New Roman" w:hAnsi="Times New Roman"/>
          <w:lang w:bidi="ar-sa" w:eastAsia="ru-ru"/>
        </w:rPr>
        <w:t>праздникам русского народа.</w:t>
      </w:r>
    </w:p>
    <w:p>
      <w:pPr>
        <w:pStyle w:val="a3"/>
        <w:spacing w:line="276" w:lineRule="auto"/>
        <w:ind w:firstLine="851"/>
        <w:rPr>
          <w:b w:val="1"/>
          <w:sz w:val="28.0"/>
          <w:szCs w:val="28.0"/>
          <w:rFonts w:ascii="Times New Roman" w:cs="Times New Roman" w:hAnsi="Times New Roman"/>
          <w:lang w:eastAsia="ru-ru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 w:eastAsia="ru-ru"/>
        </w:rPr>
        <w:t>Методы и приемы.</w:t>
      </w:r>
    </w:p>
    <w:p>
      <w:pPr>
        <w:pStyle w:val="a3"/>
        <w:jc w:val="both"/>
        <w:spacing w:line="276" w:lineRule="auto"/>
        <w:rPr>
          <w:sz w:val="28.0"/>
          <w:szCs w:val="28.0"/>
          <w:rFonts w:ascii="Times New Roman" w:cs="Times New Roman" w:hAnsi="Times New Roman"/>
          <w:lang w:eastAsia="ru-ru"/>
        </w:rPr>
      </w:pPr>
      <w:r>
        <w:rPr>
          <w:i w:val="1"/>
          <w:sz w:val="28.0"/>
          <w:szCs w:val="28.0"/>
          <w:rFonts w:ascii="Times New Roman" w:cs="Times New Roman" w:hAnsi="Times New Roman"/>
          <w:lang w:bidi="ar-sa" w:eastAsia="ru-ru"/>
        </w:rPr>
        <w:t>наглядные</w:t>
      </w:r>
      <w:r>
        <w:rPr>
          <w:sz w:val="28.0"/>
          <w:szCs w:val="28.0"/>
          <w:rFonts w:ascii="Times New Roman" w:cs="Times New Roman" w:hAnsi="Times New Roman"/>
          <w:lang w:bidi="ar-sa" w:eastAsia="ru-ru"/>
        </w:rPr>
        <w:t xml:space="preserve">: </w:t>
      </w:r>
    </w:p>
    <w:p>
      <w:pPr>
        <w:pStyle w:val="a3"/>
        <w:numPr>
          <w:ilvl w:val="0"/>
          <w:numId w:val="10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  <w:lang w:eastAsia="ru-ru"/>
        </w:rPr>
      </w:pPr>
      <w:r>
        <w:rPr>
          <w:sz w:val="28.0"/>
          <w:szCs w:val="28.0"/>
          <w:rFonts w:ascii="Times New Roman" w:cs="Times New Roman" w:hAnsi="Times New Roman"/>
          <w:lang w:bidi="ar-sa" w:eastAsia="ru-ru"/>
        </w:rPr>
        <w:t xml:space="preserve">наблюдение, рассматривание книжных иллюстраций, альбомов; </w:t>
      </w:r>
    </w:p>
    <w:p>
      <w:pPr>
        <w:pStyle w:val="a3"/>
        <w:jc w:val="both"/>
        <w:spacing w:line="276" w:lineRule="auto"/>
        <w:rPr>
          <w:sz w:val="28.0"/>
          <w:szCs w:val="28.0"/>
          <w:rFonts w:ascii="Times New Roman" w:cs="Times New Roman" w:hAnsi="Times New Roman"/>
          <w:lang w:eastAsia="ru-ru"/>
        </w:rPr>
      </w:pPr>
      <w:r>
        <w:rPr>
          <w:i w:val="1"/>
          <w:sz w:val="28.0"/>
          <w:szCs w:val="28.0"/>
          <w:rFonts w:ascii="Times New Roman" w:cs="Times New Roman" w:hAnsi="Times New Roman"/>
          <w:lang w:bidi="ar-sa" w:eastAsia="ru-ru"/>
        </w:rPr>
        <w:t>словесные:</w:t>
      </w:r>
      <w:r>
        <w:rPr>
          <w:sz w:val="28.0"/>
          <w:szCs w:val="28.0"/>
          <w:rFonts w:ascii="Times New Roman" w:cs="Times New Roman" w:hAnsi="Times New Roman"/>
          <w:lang w:bidi="ar-sa" w:eastAsia="ru-ru"/>
        </w:rPr>
        <w:t> </w:t>
      </w:r>
    </w:p>
    <w:p>
      <w:pPr>
        <w:pStyle w:val="a3"/>
        <w:numPr>
          <w:ilvl w:val="0"/>
          <w:numId w:val="7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  <w:lang w:eastAsia="ru-ru"/>
        </w:rPr>
      </w:pPr>
      <w:r>
        <w:rPr>
          <w:sz w:val="28.0"/>
          <w:szCs w:val="28.0"/>
          <w:rFonts w:ascii="Times New Roman" w:cs="Times New Roman" w:hAnsi="Times New Roman"/>
          <w:lang w:bidi="ar-sa" w:eastAsia="ru-ru"/>
        </w:rPr>
        <w:t>беседы, чтение художественной литературы, заучивание стихов,</w:t>
      </w:r>
    </w:p>
    <w:p>
      <w:pPr>
        <w:pStyle w:val="a3"/>
        <w:jc w:val="both"/>
        <w:spacing w:line="276" w:lineRule="auto"/>
        <w:rPr>
          <w:sz w:val="28.0"/>
          <w:szCs w:val="28.0"/>
          <w:rFonts w:ascii="Times New Roman" w:cs="Times New Roman" w:hAnsi="Times New Roman"/>
          <w:lang w:eastAsia="ru-ru"/>
        </w:rPr>
      </w:pPr>
      <w:r>
        <w:rPr>
          <w:sz w:val="28.0"/>
          <w:szCs w:val="28.0"/>
          <w:rFonts w:ascii="Times New Roman" w:cs="Times New Roman" w:hAnsi="Times New Roman"/>
          <w:lang w:bidi="ar-sa" w:eastAsia="ru-ru"/>
        </w:rPr>
        <w:t>слушание музыкальных произведение, просмотр м/ф., отгадывание загадок;</w:t>
      </w:r>
    </w:p>
    <w:p>
      <w:pPr>
        <w:pStyle w:val="a3"/>
        <w:jc w:val="both"/>
        <w:spacing w:line="276" w:lineRule="auto"/>
        <w:ind w:firstLine="851"/>
        <w:rPr>
          <w:sz w:val="28.0"/>
          <w:szCs w:val="28.0"/>
          <w:rFonts w:ascii="Times New Roman" w:cs="Times New Roman" w:hAnsi="Times New Roman"/>
        </w:rPr>
      </w:pPr>
      <w:r>
        <w:rPr>
          <w:i w:val="1"/>
          <w:sz w:val="28.0"/>
          <w:szCs w:val="28.0"/>
          <w:rFonts w:ascii="Times New Roman" w:cs="Times New Roman" w:hAnsi="Times New Roman"/>
          <w:lang w:bidi="ar-sa" w:eastAsia="ru-ru"/>
        </w:rPr>
        <w:t>игровые:</w:t>
      </w:r>
      <w:r>
        <w:rPr>
          <w:sz w:val="28.0"/>
          <w:szCs w:val="28.0"/>
          <w:rFonts w:ascii="Times New Roman" w:cs="Times New Roman" w:hAnsi="Times New Roman"/>
          <w:lang w:bidi="ar-sa"/>
        </w:rPr>
        <w:t xml:space="preserve"> </w:t>
      </w:r>
    </w:p>
    <w:p>
      <w:pPr>
        <w:pStyle w:val="a3"/>
        <w:numPr>
          <w:ilvl w:val="0"/>
          <w:numId w:val="8"/>
        </w:numPr>
        <w:jc w:val="both"/>
        <w:spacing w:line="276" w:lineRule="auto"/>
        <w:rPr>
          <w:i w:val="1"/>
          <w:sz w:val="28.0"/>
          <w:szCs w:val="28.0"/>
          <w:rFonts w:ascii="Times New Roman" w:cs="Times New Roman" w:hAnsi="Times New Roman"/>
          <w:lang w:eastAsia="ru-ru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дидактические игры; сюжетно – ролевые игры; подвижные игры;</w:t>
      </w:r>
    </w:p>
    <w:p>
      <w:pPr>
        <w:pStyle w:val="a3"/>
        <w:jc w:val="both"/>
        <w:spacing w:line="276" w:lineRule="auto"/>
        <w:rPr>
          <w:i w:val="1"/>
          <w:sz w:val="28.0"/>
          <w:szCs w:val="28.0"/>
          <w:rFonts w:ascii="Times New Roman" w:cs="Times New Roman" w:hAnsi="Times New Roman"/>
          <w:lang w:eastAsia="ru-ru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развлечения.</w:t>
      </w:r>
    </w:p>
    <w:p>
      <w:pPr>
        <w:pStyle w:val="a3"/>
        <w:spacing w:line="276" w:lineRule="auto"/>
        <w:ind w:firstLine="851"/>
        <w:rPr>
          <w:sz w:val="28.0"/>
          <w:szCs w:val="28.0"/>
          <w:rFonts w:ascii="Times New Roman" w:cs="Times New Roman" w:hAnsi="Times New Roman"/>
          <w:lang w:eastAsia="ru-ru"/>
        </w:rPr>
      </w:pPr>
      <w:r>
        <w:rPr>
          <w:i w:val="1"/>
          <w:sz w:val="28.0"/>
          <w:szCs w:val="28.0"/>
          <w:rFonts w:ascii="Times New Roman" w:cs="Times New Roman" w:hAnsi="Times New Roman"/>
          <w:lang w:bidi="ar-sa" w:eastAsia="ru-ru"/>
        </w:rPr>
        <w:t>практические:</w:t>
      </w:r>
      <w:r>
        <w:rPr>
          <w:sz w:val="28.0"/>
          <w:szCs w:val="28.0"/>
          <w:rFonts w:ascii="Times New Roman" w:cs="Times New Roman" w:hAnsi="Times New Roman"/>
          <w:lang w:bidi="ar-sa" w:eastAsia="ru-ru"/>
        </w:rPr>
        <w:t> </w:t>
      </w:r>
    </w:p>
    <w:p>
      <w:pPr>
        <w:pStyle w:val="a3"/>
        <w:numPr>
          <w:ilvl w:val="0"/>
          <w:numId w:val="9"/>
        </w:numPr>
        <w:spacing w:line="276" w:lineRule="auto"/>
        <w:rPr>
          <w:sz w:val="28.0"/>
          <w:szCs w:val="28.0"/>
          <w:rFonts w:ascii="Times New Roman" w:cs="Times New Roman" w:hAnsi="Times New Roman"/>
          <w:lang w:eastAsia="ru-ru"/>
        </w:rPr>
      </w:pPr>
      <w:r>
        <w:rPr>
          <w:sz w:val="28.0"/>
          <w:szCs w:val="28.0"/>
          <w:rFonts w:ascii="Times New Roman" w:cs="Times New Roman" w:hAnsi="Times New Roman"/>
          <w:lang w:bidi="ar-sa" w:eastAsia="ru-ru"/>
        </w:rPr>
        <w:lastRenderedPageBreak/>
      </w:r>
      <w:r>
        <w:rPr>
          <w:sz w:val="28.0"/>
          <w:szCs w:val="28.0"/>
          <w:rFonts w:ascii="Times New Roman" w:cs="Times New Roman" w:hAnsi="Times New Roman"/>
          <w:lang w:bidi="ar-sa" w:eastAsia="ru-ru"/>
        </w:rPr>
        <w:t>продуктивная деятельность.</w:t>
      </w:r>
    </w:p>
    <w:p>
      <w:pPr>
        <w:pStyle w:val="a3"/>
        <w:jc w:val="both"/>
        <w:spacing w:line="276" w:lineRule="auto"/>
        <w:ind w:firstLine="851"/>
        <w:rPr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  <w:t>Предполагаемый результат:</w:t>
      </w:r>
      <w:r>
        <w:rPr>
          <w:sz w:val="28.0"/>
          <w:szCs w:val="28.0"/>
          <w:rFonts w:ascii="Times New Roman" w:cs="Times New Roman" w:hAnsi="Times New Roman"/>
          <w:lang w:bidi="ar-sa"/>
        </w:rPr>
        <w:t xml:space="preserve"> </w:t>
      </w:r>
    </w:p>
    <w:p>
      <w:pPr>
        <w:pStyle w:val="a3"/>
        <w:jc w:val="both"/>
        <w:spacing w:line="276" w:lineRule="auto"/>
        <w:ind w:firstLine="851"/>
        <w:rPr>
          <w:i w:val="1"/>
          <w:sz w:val="28.0"/>
          <w:szCs w:val="28.0"/>
          <w:rFonts w:ascii="Times New Roman" w:cs="Times New Roman" w:hAnsi="Times New Roman"/>
        </w:rPr>
      </w:pPr>
      <w:r>
        <w:rPr>
          <w:i w:val="1"/>
          <w:sz w:val="28.0"/>
          <w:szCs w:val="28.0"/>
          <w:rFonts w:ascii="Times New Roman" w:cs="Times New Roman" w:hAnsi="Times New Roman"/>
          <w:lang w:bidi="ar-sa"/>
        </w:rPr>
        <w:t xml:space="preserve">для детей: </w:t>
      </w:r>
    </w:p>
    <w:p>
      <w:pPr>
        <w:pStyle w:val="a3"/>
        <w:numPr>
          <w:ilvl w:val="0"/>
          <w:numId w:val="4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 xml:space="preserve">Имеют представление о празднике «23 февраля». </w:t>
      </w:r>
    </w:p>
    <w:p>
      <w:pPr>
        <w:pStyle w:val="a3"/>
        <w:numPr>
          <w:ilvl w:val="0"/>
          <w:numId w:val="4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Проявляют интерес и уважение к армии, к защитникам Отечества.  Стремление к совершенствованию своих физических качеств, к укреплению здоровья.</w:t>
      </w:r>
    </w:p>
    <w:p>
      <w:pPr>
        <w:pStyle w:val="a3"/>
        <w:numPr>
          <w:ilvl w:val="0"/>
          <w:numId w:val="4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Воспитать у мальчиков желание в будущем стать защитником Отечества.</w:t>
      </w:r>
    </w:p>
    <w:p>
      <w:pPr>
        <w:pStyle w:val="a3"/>
        <w:jc w:val="both"/>
        <w:spacing w:line="276" w:lineRule="auto"/>
        <w:ind w:firstLine="851"/>
        <w:rPr>
          <w:sz w:val="28.0"/>
          <w:szCs w:val="28.0"/>
          <w:rFonts w:ascii="Times New Roman" w:cs="Times New Roman" w:hAnsi="Times New Roman"/>
        </w:rPr>
      </w:pPr>
      <w:r>
        <w:rPr>
          <w:i w:val="1"/>
          <w:sz w:val="28.0"/>
          <w:szCs w:val="28.0"/>
          <w:rFonts w:ascii="Times New Roman" w:cs="Times New Roman" w:hAnsi="Times New Roman"/>
          <w:lang w:bidi="ar-sa"/>
        </w:rPr>
        <w:t>для педагогов:</w:t>
      </w:r>
      <w:r>
        <w:rPr>
          <w:sz w:val="28.0"/>
          <w:szCs w:val="28.0"/>
          <w:rFonts w:ascii="Times New Roman" w:cs="Times New Roman" w:hAnsi="Times New Roman"/>
          <w:lang w:bidi="ar-sa"/>
        </w:rPr>
        <w:t xml:space="preserve"> </w:t>
      </w:r>
    </w:p>
    <w:p>
      <w:pPr>
        <w:pStyle w:val="a3"/>
        <w:numPr>
          <w:ilvl w:val="0"/>
          <w:numId w:val="5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самореализация, повышение творческого потенциала;</w:t>
      </w:r>
    </w:p>
    <w:p>
      <w:pPr>
        <w:pStyle w:val="a3"/>
        <w:numPr>
          <w:ilvl w:val="0"/>
          <w:numId w:val="5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накопление практических навыков проектной деятельности.</w:t>
      </w:r>
    </w:p>
    <w:p>
      <w:pPr>
        <w:pStyle w:val="a3"/>
        <w:jc w:val="both"/>
        <w:spacing w:line="276" w:lineRule="auto"/>
        <w:ind w:firstLine="851"/>
        <w:rPr>
          <w:sz w:val="28.0"/>
          <w:szCs w:val="28.0"/>
          <w:rFonts w:ascii="Times New Roman" w:cs="Times New Roman" w:hAnsi="Times New Roman"/>
        </w:rPr>
      </w:pPr>
      <w:r>
        <w:rPr>
          <w:i w:val="1"/>
          <w:sz w:val="28.0"/>
          <w:szCs w:val="28.0"/>
          <w:rFonts w:ascii="Times New Roman" w:cs="Times New Roman" w:hAnsi="Times New Roman"/>
          <w:lang w:bidi="ar-sa"/>
        </w:rPr>
        <w:t>для родителей:</w:t>
      </w:r>
    </w:p>
    <w:p>
      <w:pPr>
        <w:pStyle w:val="a3"/>
        <w:numPr>
          <w:ilvl w:val="0"/>
          <w:numId w:val="6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 xml:space="preserve">повышение уровня информированности родителей о деятельности ДОУ; </w:t>
      </w:r>
    </w:p>
    <w:p>
      <w:pPr>
        <w:pStyle w:val="a3"/>
        <w:numPr>
          <w:ilvl w:val="0"/>
          <w:numId w:val="6"/>
        </w:numPr>
        <w:jc w:val="both"/>
        <w:spacing w:line="276" w:lineRule="auto"/>
        <w:rPr>
          <w:i w:val="1"/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 xml:space="preserve">укрепление заинтересованности родителей в сотрудничестве с ДОУ; </w:t>
      </w:r>
    </w:p>
    <w:p>
      <w:pPr>
        <w:pStyle w:val="a3"/>
        <w:jc w:val="both"/>
        <w:spacing w:line="276" w:lineRule="auto"/>
        <w:ind w:left="360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совместное участие в спортивном празднике «23 февраля – День Защитника Отечества».</w:t>
      </w:r>
    </w:p>
    <w:p>
      <w:pPr>
        <w:pStyle w:val="a3"/>
        <w:jc w:val="both"/>
        <w:spacing w:line="276" w:lineRule="auto"/>
        <w:ind w:firstLine="851"/>
        <w:rPr>
          <w:b w:val="1"/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  <w:t>Этапы реализации проекта:</w:t>
      </w:r>
    </w:p>
    <w:p>
      <w:pPr>
        <w:jc w:val="both"/>
        <w:spacing w:after="0"/>
        <w:ind w:firstLine="851"/>
        <w:shd w:val="clear" w:color="auto" w:fill="FFFFFF"/>
        <w:rPr>
          <w:i w:val="1"/>
          <w:sz w:val="28.0"/>
          <w:szCs w:val="28.0"/>
          <w:rFonts w:ascii="Times New Roman" w:cs="Times New Roman" w:eastAsia="Times New Roman" w:hAnsi="Times New Roman"/>
          <w:lang w:eastAsia="ru-ru"/>
        </w:rPr>
      </w:pPr>
      <w:r>
        <w:rPr>
          <w:b w:val="1"/>
          <w:sz w:val="28.0"/>
          <w:szCs w:val="28.0"/>
          <w:rFonts w:ascii="Times New Roman" w:cs="Times New Roman" w:eastAsia="Times New Roman" w:hAnsi="Times New Roman"/>
          <w:lang w:bidi="ar-sa" w:eastAsia="ru-ru"/>
        </w:rPr>
        <w:t>1 этап - подготовительный </w:t>
      </w:r>
      <w:r>
        <w:rPr>
          <w:i w:val="1"/>
          <w:sz w:val="28.0"/>
          <w:szCs w:val="28.0"/>
          <w:rFonts w:ascii="Times New Roman" w:cs="Times New Roman" w:eastAsia="Times New Roman" w:hAnsi="Times New Roman"/>
          <w:lang w:bidi="ar-sa" w:eastAsia="ru-ru"/>
        </w:rPr>
        <w:t>(14. 02. – 16. 02. 2022г.)</w:t>
      </w:r>
    </w:p>
    <w:p>
      <w:pPr>
        <w:pStyle w:val="a3"/>
        <w:numPr>
          <w:ilvl w:val="0"/>
          <w:numId w:val="11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  <w:lang w:eastAsia="ru-ru"/>
        </w:rPr>
      </w:pPr>
      <w:r>
        <w:rPr>
          <w:sz w:val="28.0"/>
          <w:szCs w:val="28.0"/>
          <w:rFonts w:ascii="Times New Roman" w:cs="Times New Roman" w:hAnsi="Times New Roman"/>
          <w:lang w:bidi="ar-sa" w:eastAsia="ru-ru"/>
        </w:rPr>
        <w:t>определение цели и задач проекта.</w:t>
      </w:r>
    </w:p>
    <w:p>
      <w:pPr>
        <w:pStyle w:val="a3"/>
        <w:numPr>
          <w:ilvl w:val="0"/>
          <w:numId w:val="11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 w:eastAsia="ru-ru"/>
        </w:rPr>
        <w:t>проектирование и проведение диагностики  на выявление знаний детей</w:t>
      </w:r>
    </w:p>
    <w:p>
      <w:pPr>
        <w:pStyle w:val="a3"/>
        <w:jc w:val="both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 xml:space="preserve">о Российской армии, военных профессий, видах войск, военной техники. </w:t>
      </w:r>
    </w:p>
    <w:p>
      <w:pPr>
        <w:pStyle w:val="a3"/>
        <w:numPr>
          <w:ilvl w:val="0"/>
          <w:numId w:val="11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  <w:lang w:eastAsia="ru-ru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подбор и изучение методической, научно – популярной,</w:t>
      </w:r>
    </w:p>
    <w:p>
      <w:pPr>
        <w:pStyle w:val="a3"/>
        <w:jc w:val="both"/>
        <w:spacing w:line="276" w:lineRule="auto"/>
        <w:rPr>
          <w:sz w:val="28.0"/>
          <w:szCs w:val="28.0"/>
          <w:rFonts w:ascii="Times New Roman" w:cs="Times New Roman" w:hAnsi="Times New Roman"/>
          <w:lang w:eastAsia="ru-ru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художественной  литературы по теме.</w:t>
      </w:r>
    </w:p>
    <w:p>
      <w:pPr>
        <w:pStyle w:val="a3"/>
        <w:numPr>
          <w:ilvl w:val="0"/>
          <w:numId w:val="11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 xml:space="preserve">ознакомление  и привлечение </w:t>
      </w:r>
      <w:r>
        <w:rPr>
          <w:sz w:val="27.0"/>
          <w:szCs w:val="27.0"/>
          <w:rFonts w:ascii="Arial" w:cs="Arial" w:hAnsi="Arial"/>
          <w:lang w:bidi="ar-sa"/>
          <w:shd w:val="clear" w:color="auto" w:fill="FFFFFF"/>
        </w:rPr>
        <w:t>совместному сотрудничеству</w:t>
      </w:r>
      <w:r>
        <w:rPr>
          <w:sz w:val="28.0"/>
          <w:szCs w:val="28.0"/>
          <w:rFonts w:ascii="Times New Roman" w:cs="Times New Roman" w:hAnsi="Times New Roman"/>
          <w:lang w:bidi="ar-sa"/>
        </w:rPr>
        <w:t xml:space="preserve"> родителей к проектной деятельности </w:t>
      </w:r>
      <w:r>
        <w:rPr>
          <w:i w:val="1"/>
          <w:sz w:val="28.0"/>
          <w:szCs w:val="28.0"/>
          <w:rFonts w:ascii="Times New Roman" w:cs="Times New Roman" w:hAnsi="Times New Roman"/>
          <w:lang w:bidi="ar-sa"/>
        </w:rPr>
        <w:t>(рекомендации по проекту);</w:t>
      </w:r>
    </w:p>
    <w:p>
      <w:pPr>
        <w:pStyle w:val="a3"/>
        <w:numPr>
          <w:ilvl w:val="0"/>
          <w:numId w:val="11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 w:eastAsia="ru-ru"/>
        </w:rPr>
        <w:t>оформление информационного блока в родительском уголке.</w:t>
      </w:r>
    </w:p>
    <w:p>
      <w:pPr>
        <w:pStyle w:val="a3"/>
        <w:numPr>
          <w:ilvl w:val="0"/>
          <w:numId w:val="11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организация развивающей, познавательной, предметной среды: подбор</w:t>
      </w:r>
    </w:p>
    <w:p>
      <w:pPr>
        <w:pStyle w:val="a3"/>
        <w:jc w:val="both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 xml:space="preserve">иллюстративного, дидактического материала по теме, книжной выставки военной тематики </w:t>
      </w:r>
      <w:r>
        <w:rPr>
          <w:i w:val="1"/>
          <w:sz w:val="28.0"/>
          <w:szCs w:val="28.0"/>
          <w:rFonts w:ascii="Times New Roman" w:cs="Times New Roman" w:hAnsi="Times New Roman"/>
          <w:lang w:bidi="ar-sa"/>
        </w:rPr>
        <w:t>(соответствующей возрасту детей).</w:t>
      </w:r>
    </w:p>
    <w:p>
      <w:pPr>
        <w:pStyle w:val="a3"/>
        <w:numPr>
          <w:ilvl w:val="0"/>
          <w:numId w:val="11"/>
        </w:numPr>
        <w:jc w:val="both"/>
        <w:spacing w:line="276" w:lineRule="auto"/>
        <w:rPr>
          <w:b w:val="1"/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подготовка к празднику, посвященному дню защитника Отечества.</w:t>
      </w:r>
    </w:p>
    <w:p>
      <w:pPr>
        <w:pStyle w:val="a3"/>
        <w:numPr>
          <w:ilvl w:val="0"/>
          <w:numId w:val="11"/>
        </w:numPr>
        <w:jc w:val="both"/>
        <w:spacing w:line="276" w:lineRule="auto"/>
        <w:rPr>
          <w:b w:val="1"/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составление воспитательно – образовательного плана по теме недели</w:t>
      </w:r>
    </w:p>
    <w:p>
      <w:pPr>
        <w:pStyle w:val="a3"/>
        <w:jc w:val="both"/>
        <w:spacing w:line="276" w:lineRule="auto"/>
        <w:rPr>
          <w:b w:val="1"/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  <w:t>«Защитники Отечества».</w:t>
      </w:r>
    </w:p>
    <w:p>
      <w:pPr>
        <w:pStyle w:val="a3"/>
        <w:numPr>
          <w:ilvl w:val="0"/>
          <w:numId w:val="12"/>
        </w:numPr>
        <w:jc w:val="both"/>
        <w:spacing w:line="276" w:lineRule="auto"/>
        <w:rPr>
          <w:sz w:val="28.0"/>
          <w:szCs w:val="28.0"/>
          <w:rFonts w:ascii="Times New Roman" w:cs="Times New Roman" w:hAnsi="Times New Roman"/>
          <w:lang w:eastAsia="ru-ru"/>
        </w:rPr>
      </w:pPr>
      <w:r>
        <w:rPr>
          <w:sz w:val="28.0"/>
          <w:szCs w:val="28.0"/>
          <w:rFonts w:ascii="Times New Roman" w:cs="Times New Roman" w:eastAsia="Times New Roman" w:hAnsi="Times New Roman"/>
          <w:lang w:bidi="ar-sa" w:eastAsia="ru-ru"/>
        </w:rPr>
        <w:t>составление плана ООД основного этапа проектирования.</w:t>
      </w:r>
    </w:p>
    <w:p>
      <w:pPr>
        <w:jc w:val="both"/>
        <w:spacing w:after="0"/>
        <w:ind w:firstLine="851"/>
        <w:shd w:val="clear" w:color="auto" w:fill="FFFFFF"/>
        <w:rPr>
          <w:b w:val="1"/>
          <w:sz w:val="28.0"/>
          <w:szCs w:val="28.0"/>
          <w:rFonts w:ascii="Times New Roman" w:cs="Times New Roman" w:hAnsi="Times New Roman"/>
          <w:lang w:eastAsia="ru-ru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 w:eastAsia="ru-ru"/>
        </w:rPr>
        <w:t>2 этап – организационно-практический</w:t>
      </w:r>
      <w:r>
        <w:rPr>
          <w:i w:val="1"/>
          <w:sz w:val="28.0"/>
          <w:szCs w:val="28.0"/>
          <w:rFonts w:ascii="Times New Roman" w:cs="Times New Roman" w:hAnsi="Times New Roman"/>
          <w:lang w:bidi="ar-sa"/>
        </w:rPr>
        <w:t xml:space="preserve"> (16. 02. – 24.02.2022г.)</w:t>
      </w:r>
    </w:p>
    <w:p>
      <w:pPr>
        <w:pStyle w:val="a3"/>
        <w:jc w:val="center"/>
        <w:spacing w:line="276" w:lineRule="auto"/>
        <w:rPr>
          <w:b w:val="1"/>
          <w:sz w:val="28.0"/>
          <w:szCs w:val="28.0"/>
          <w:rFonts w:ascii="Times New Roman" w:cs="Times New Roman" w:hAnsi="Times New Roman"/>
          <w:lang w:eastAsia="ru-ru"/>
        </w:rPr>
      </w:pPr>
    </w:p>
    <w:p>
      <w:pPr>
        <w:pStyle w:val="a3"/>
        <w:jc w:val="center"/>
        <w:spacing w:line="276" w:lineRule="auto"/>
        <w:rPr>
          <w:b w:val="1"/>
          <w:sz w:val="28.0"/>
          <w:szCs w:val="28.0"/>
          <w:rFonts w:ascii="Times New Roman" w:cs="Times New Roman" w:hAnsi="Times New Roman"/>
          <w:lang w:eastAsia="ru-ru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 w:eastAsia="ru-ru"/>
        </w:rPr>
        <w:t xml:space="preserve">План </w:t>
      </w:r>
      <w:r>
        <w:rPr>
          <w:b w:val="1"/>
          <w:sz w:val="28.0"/>
          <w:szCs w:val="28.0"/>
          <w:rFonts w:ascii="Times New Roman" w:cs="Times New Roman" w:hAnsi="Times New Roman"/>
          <w:lang w:bidi="ar-sa"/>
          <w:shd w:val="clear" w:color="auto" w:fill="FFFFFF"/>
        </w:rPr>
        <w:t>реализации проекта.</w:t>
      </w:r>
    </w:p>
    <w:tbl>
      <w:tblPr>
        <w:tblStyle w:val="a4"/>
        <w:tblW w:w="10915" w:type="dxa"/>
        <w:tblInd w:w="-1026" w:type="dxa"/>
        <w:tblBorders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/>
        <w:tblLook w:val="4A0"/>
      </w:tblPr>
      <w:tblGrid>
        <w:gridCol w:w="3119"/>
        <w:gridCol w:w="7796"/>
      </w:tblGrid>
      <w:tr>
        <w:trPr/>
        <w:tc>
          <w:tcPr>
            <w:tcW w:w="3119" w:type="dxa"/>
            <w:tcBorders/>
            <w:vAlign w:val="top"/>
          </w:tcPr>
          <w:p>
            <w:pPr>
              <w:jc w:val="center"/>
              <w:spacing w:line="276" w:lineRule="auto"/>
              <w:shd w:val="clear" w:color="auto" w:fill="FFFFFF"/>
              <w:rPr>
                <w:b w:val="1"/>
                <w:rFonts w:ascii="Calibri" w:cs="Calibri" w:eastAsia="Times New Roman" w:hAnsi="Calibri"/>
                <w:lang w:eastAsia="ru-ru"/>
              </w:rPr>
            </w:pPr>
            <w:r>
              <w:rPr>
                <w:b w:val="1"/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  <w:shd w:val="clear" w:color="auto" w:fill="FFFFFF"/>
              </w:rPr>
              <w:lastRenderedPageBreak/>
            </w:r>
            <w:r>
              <w:rPr>
                <w:b w:val="1"/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  <w:shd w:val="clear" w:color="auto" w:fill="FFFFFF"/>
              </w:rPr>
              <w:t>Содержание работы по образовательным областям</w:t>
            </w:r>
          </w:p>
          <w:p>
            <w:pPr>
              <w:pStyle w:val="a3"/>
              <w:spacing w:line="276" w:lineRule="auto"/>
              <w:rPr>
                <w:b w:val="1"/>
                <w:sz w:val="28.0"/>
                <w:szCs w:val="28.0"/>
                <w:rFonts w:ascii="Times New Roman" w:cs="Times New Roman" w:hAnsi="Times New Roman"/>
                <w:lang w:eastAsia="ru-ru"/>
              </w:rPr>
            </w:pPr>
          </w:p>
        </w:tc>
        <w:tc>
          <w:tcPr>
            <w:tcW w:w="7796" w:type="dxa"/>
            <w:tcBorders/>
            <w:vAlign w:val="top"/>
          </w:tcPr>
          <w:p>
            <w:pPr>
              <w:pStyle w:val="a3"/>
              <w:jc w:val="center"/>
              <w:spacing w:line="276" w:lineRule="auto"/>
              <w:rPr>
                <w:b w:val="1"/>
                <w:sz w:val="28.0"/>
                <w:szCs w:val="28.0"/>
                <w:rFonts w:ascii="Times New Roman" w:cs="Times New Roman" w:hAnsi="Times New Roman"/>
                <w:lang w:eastAsia="ru-ru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Виды деятельности</w:t>
            </w:r>
          </w:p>
        </w:tc>
      </w:tr>
      <w:tr>
        <w:trPr/>
        <w:tc>
          <w:tcPr>
            <w:tcW w:w="3119" w:type="dxa"/>
            <w:tcBorders/>
            <w:vAlign w:val="top"/>
          </w:tcPr>
          <w:p>
            <w:pPr>
              <w:pStyle w:val="a3"/>
              <w:jc w:val="center"/>
              <w:spacing w:line="276" w:lineRule="auto"/>
              <w:rPr>
                <w:b w:val="1"/>
                <w:sz w:val="28.0"/>
                <w:szCs w:val="28.0"/>
                <w:rFonts w:ascii="Times New Roman" w:cs="Times New Roman" w:hAnsi="Times New Roman"/>
                <w:lang w:eastAsia="ru-ru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Социально-коммуникативное развитие</w:t>
            </w:r>
          </w:p>
        </w:tc>
        <w:tc>
          <w:tcPr>
            <w:tcW w:w="7796" w:type="dxa"/>
            <w:tcBorders/>
            <w:vAlign w:val="top"/>
          </w:tcPr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- Беседа «Истории праздника « 23 февраля».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- Рассматривание тематических, армейских фотоальбомов </w:t>
            </w:r>
            <w:r>
              <w:rPr>
                <w:i w:val="1"/>
                <w:sz w:val="28.0"/>
                <w:szCs w:val="28.0"/>
                <w:rFonts w:ascii="Times New Roman" w:cs="Times New Roman" w:hAnsi="Times New Roman"/>
                <w:lang w:bidi="ar-sa"/>
              </w:rPr>
              <w:t>(пап, дедушек, прадедушек).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cs="Times New Roman" w:eastAsia="Times New Roman" w:hAnsi="Times New Roman"/>
                <w:lang w:eastAsia="ru-ru"/>
                <w:shd w:val="clear" w:color="auto" w:fill="FFFFFF"/>
              </w:rPr>
            </w:pP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  <w:shd w:val="clear" w:color="auto" w:fill="FFFFFF"/>
              </w:rPr>
              <w:t>- Беседы «Мой папа», «Мой дедушка», «Мой прадедушка».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- Рассматривание альбома «</w:t>
            </w:r>
            <w:r>
              <w:rPr>
                <w:rStyle w:val="a7"/>
                <w:sz w:val="28.0"/>
                <w:szCs w:val="28.0"/>
                <w:rFonts w:ascii="Times New Roman" w:cs="Times New Roman" w:hAnsi="Times New Roman"/>
                <w:lang w:bidi="ar-sa"/>
              </w:rPr>
              <w:t>Профессия военный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».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- Беседа «Кто может стать солдатом - славным </w:t>
            </w:r>
            <w:r>
              <w:rPr>
                <w:rStyle w:val="a7"/>
                <w:sz w:val="28.0"/>
                <w:szCs w:val="28.0"/>
                <w:rFonts w:ascii="Times New Roman" w:cs="Times New Roman" w:hAnsi="Times New Roman"/>
                <w:lang w:bidi="ar-sa"/>
              </w:rPr>
              <w:t>защитником родной земли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?».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- Беседа </w:t>
            </w: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  <w:shd w:val="clear" w:color="auto" w:fill="FFFFFF"/>
              </w:rPr>
              <w:t>«Мы не воюем, мы защищаем».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- Беседа «Армия в наши дни» (виды войск, военной техники,  военных профессий).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- Беседа «Пусть не будет войны никогда».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- Встреча с папами, дедушками детей, служившими в Армии </w:t>
            </w:r>
            <w:r>
              <w:rPr>
                <w:i w:val="1"/>
                <w:sz w:val="28.0"/>
                <w:szCs w:val="28.0"/>
                <w:rFonts w:ascii="Times New Roman" w:cs="Times New Roman" w:hAnsi="Times New Roman"/>
                <w:lang w:bidi="ar-sa"/>
              </w:rPr>
              <w:t>(гость группы).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- С./р. игры: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bdr w:val="none" w:sz="0" w:space="0" w:color="auto"/>
              </w:rPr>
              <w:t>« «Мы военные»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,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bdr w:val="none" w:sz="0" w:space="0" w:color="auto"/>
              </w:rPr>
              <w:t>«Военный госпиталь»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,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bdr w:val="none" w:sz="0" w:space="0" w:color="auto"/>
              </w:rPr>
              <w:t>«Полевая кухня»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.</w:t>
            </w:r>
          </w:p>
        </w:tc>
      </w:tr>
      <w:tr>
        <w:trPr/>
        <w:tc>
          <w:tcPr>
            <w:tcW w:w="3119" w:type="dxa"/>
            <w:tcBorders/>
            <w:vAlign w:val="top"/>
          </w:tcPr>
          <w:p>
            <w:pPr>
              <w:jc w:val="both"/>
              <w:spacing w:line="276" w:lineRule="auto"/>
              <w:shd w:val="clear" w:color="auto" w:fill="FFFFFF"/>
              <w:rPr>
                <w:rFonts w:ascii="Calibri" w:cs="Calibri" w:eastAsia="Times New Roman" w:hAnsi="Calibri"/>
                <w:lang w:eastAsia="ru-ru"/>
              </w:rPr>
            </w:pPr>
            <w:r>
              <w:rPr>
                <w:b w:val="1"/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</w:rPr>
              <w:t>Познавательное развитие</w:t>
            </w:r>
          </w:p>
          <w:p>
            <w:pPr>
              <w:pStyle w:val="a3"/>
              <w:spacing w:line="276" w:lineRule="auto"/>
              <w:rPr>
                <w:b w:val="1"/>
                <w:sz w:val="28.0"/>
                <w:szCs w:val="28.0"/>
                <w:rFonts w:ascii="Times New Roman" w:cs="Times New Roman" w:hAnsi="Times New Roman"/>
                <w:lang w:eastAsia="ru-ru"/>
              </w:rPr>
            </w:pPr>
          </w:p>
        </w:tc>
        <w:tc>
          <w:tcPr>
            <w:tcW w:w="7796" w:type="dxa"/>
            <w:tcBorders/>
            <w:vAlign w:val="top"/>
          </w:tcPr>
          <w:p>
            <w:pPr>
              <w:spacing w:before="36" w:line="276" w:lineRule="auto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  <w:shd w:val="clear" w:color="auto" w:fill="FFFFFF"/>
              </w:rPr>
              <w:t>Познавательно – продуктивная деятельность: изготовление построек на военную тему из различного строительного материала, конструктора лего,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 счетных палочек.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t>Д/игра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  <w:bdr w:val="none" w:sz="0" w:space="0" w:color="auto"/>
              </w:rPr>
              <w:t>«Выложи фигуру»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t>,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  <w:bdr w:val="none" w:sz="0" w:space="0" w:color="auto"/>
              </w:rPr>
              <w:t xml:space="preserve"> «Найди отличия»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t xml:space="preserve">, «Чья форма? «Военная техника», «Собери картинку», 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cs="Times New Roman" w:hAnsi="Times New Roman"/>
                <w:lang w:eastAsia="ru-ru"/>
              </w:rPr>
            </w:pP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</w:rPr>
              <w:t>«Найди по описанию»</w:t>
            </w:r>
          </w:p>
          <w:p>
            <w:pPr>
              <w:pStyle w:val="a3"/>
              <w:spacing w:line="276" w:lineRule="auto"/>
              <w:rPr>
                <w:b w:val="1"/>
                <w:sz w:val="28.0"/>
                <w:szCs w:val="28.0"/>
                <w:rFonts w:ascii="Times New Roman" w:cs="Times New Roman" w:hAnsi="Times New Roman"/>
                <w:lang w:eastAsia="ru-ru"/>
              </w:rPr>
            </w:pPr>
          </w:p>
        </w:tc>
      </w:tr>
      <w:tr>
        <w:trPr/>
        <w:tc>
          <w:tcPr>
            <w:tcW w:w="3119" w:type="dxa"/>
            <w:tcBorders/>
            <w:vAlign w:val="top"/>
          </w:tcPr>
          <w:p>
            <w:pPr>
              <w:pStyle w:val="a3"/>
              <w:jc w:val="center"/>
              <w:spacing w:line="276" w:lineRule="auto"/>
              <w:rPr>
                <w:b w:val="1"/>
                <w:sz w:val="28.0"/>
                <w:szCs w:val="28.0"/>
                <w:rFonts w:ascii="Times New Roman" w:cs="Times New Roman" w:hAnsi="Times New Roman"/>
                <w:lang w:eastAsia="ru-ru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t>Речевое развитие</w:t>
            </w:r>
          </w:p>
        </w:tc>
        <w:tc>
          <w:tcPr>
            <w:tcW w:w="7796" w:type="dxa"/>
            <w:tcBorders/>
            <w:vAlign w:val="top"/>
          </w:tcPr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cs="Times New Roman" w:hAnsi="Times New Roman"/>
                <w:lang w:eastAsia="ru-ru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t>- Чтение х./л: А. Митяев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  <w:bdr w:val="none" w:sz="0" w:space="0" w:color="auto"/>
              </w:rPr>
              <w:t>«Почему Армия всем родная»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t>; А. Барто: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  <w:bdr w:val="none" w:sz="0" w:space="0" w:color="auto"/>
              </w:rPr>
              <w:t>«Кораблик»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t xml:space="preserve">,  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  <w:bdr w:val="none" w:sz="0" w:space="0" w:color="auto"/>
              </w:rPr>
              <w:t>«Флажок»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t>,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  <w:bdr w:val="none" w:sz="0" w:space="0" w:color="auto"/>
              </w:rPr>
              <w:t>«Наши солдаты»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t>,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  <w:bdr w:val="none" w:sz="0" w:space="0" w:color="auto"/>
              </w:rPr>
              <w:t>«Самолет»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t>;  З. Александрова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  <w:bdr w:val="none" w:sz="0" w:space="0" w:color="auto"/>
              </w:rPr>
              <w:t>«Дозор»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t xml:space="preserve">; А. Нехода  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  <w:bdr w:val="none" w:sz="0" w:space="0" w:color="auto"/>
              </w:rPr>
              <w:t>«Летчики»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t>. Е. Благининой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bdr w:val="none" w:sz="0" w:space="0" w:color="auto"/>
              </w:rPr>
              <w:t>«Шинель»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. </w:t>
            </w:r>
          </w:p>
          <w:p>
            <w:pPr>
              <w:spacing w:line="276" w:lineRule="auto"/>
              <w:shd w:val="clear" w:color="auto" w:fill="FFFFFF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bdr w:val="none" w:sz="0" w:space="0" w:color="auto"/>
              </w:rPr>
              <w:t>- Просмотр м./ф.: «Сказка о Мальчише -Кибальчише»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, </w:t>
            </w:r>
          </w:p>
          <w:p>
            <w:pPr>
              <w:spacing w:line="276" w:lineRule="auto"/>
              <w:shd w:val="clear" w:color="auto" w:fill="FFFFFF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«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</w:rPr>
              <w:t xml:space="preserve">Будёновка», 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bdr w:val="none" w:sz="0" w:space="0" w:color="auto"/>
              </w:rPr>
              <w:t xml:space="preserve"> «Василёк»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, «Пуговка», 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bdr w:val="none" w:sz="0" w:space="0" w:color="auto"/>
              </w:rPr>
              <w:t>«Солдатская лампа»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.</w:t>
            </w:r>
          </w:p>
          <w:p>
            <w:pPr>
              <w:jc w:val="both"/>
              <w:spacing w:line="276" w:lineRule="auto"/>
              <w:shd w:val="clear" w:color="auto" w:fill="FFFFFF"/>
              <w:rPr>
                <w:rFonts w:ascii="Calibri" w:cs="Calibri" w:eastAsia="Times New Roman" w:hAnsi="Calibri"/>
                <w:lang w:eastAsia="ru-ru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- Чтение стихов: </w:t>
            </w: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  <w:shd w:val="clear" w:color="auto" w:fill="FFFFFF"/>
              </w:rPr>
              <w:t>Я. Длуголенский «Что могут солдаты»</w:t>
            </w:r>
            <w:r>
              <w:rPr>
                <w:rFonts w:ascii="Calibri" w:cs="Calibri" w:eastAsia="Times New Roman" w:hAnsi="Calibri"/>
                <w:lang w:bidi="ar-sa" w:eastAsia="ru-ru"/>
              </w:rPr>
              <w:t xml:space="preserve">, </w:t>
            </w:r>
          </w:p>
          <w:p>
            <w:pPr>
              <w:jc w:val="both"/>
              <w:spacing w:line="276" w:lineRule="auto"/>
              <w:shd w:val="clear" w:color="auto" w:fill="FFFFFF"/>
              <w:rPr>
                <w:rFonts w:ascii="Calibri" w:cs="Calibri" w:eastAsia="Times New Roman" w:hAnsi="Calibri"/>
                <w:lang w:eastAsia="ru-ru"/>
              </w:rPr>
            </w:pP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  <w:shd w:val="clear" w:color="auto" w:fill="FFFFFF"/>
              </w:rPr>
              <w:t>О. Высотская «Мой брат уехал на границу».</w:t>
            </w:r>
          </w:p>
          <w:p>
            <w:pPr>
              <w:spacing w:line="276" w:lineRule="auto"/>
              <w:shd w:val="clear" w:color="auto" w:fill="FFFFFF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загадывание загадок, знакомство с пословицами об армии, смелости русских воинах.</w:t>
            </w:r>
          </w:p>
          <w:p>
            <w:pPr>
              <w:spacing w:line="276" w:lineRule="auto"/>
              <w:shd w:val="clear" w:color="auto" w:fill="FFFFFF"/>
              <w:rPr>
                <w:sz w:val="28.0"/>
                <w:szCs w:val="28.0"/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</w:rPr>
              <w:t>Д/игра </w:t>
            </w: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  <w:bdr w:val="none" w:sz="0" w:space="0" w:color="auto"/>
              </w:rPr>
              <w:t>«Отгадай по описанию военную технику»</w:t>
            </w: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</w:rPr>
              <w:t>.</w:t>
            </w:r>
          </w:p>
          <w:p>
            <w:pPr>
              <w:spacing w:line="276" w:lineRule="auto"/>
              <w:shd w:val="clear" w:color="auto" w:fill="FFFFFF"/>
              <w:rPr>
                <w:sz w:val="28.0"/>
                <w:szCs w:val="28.0"/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  <w:bdr w:val="none" w:sz="0" w:space="0" w:color="auto"/>
              </w:rPr>
              <w:t>Сл./и. «Кто больше назовет родов войск»</w:t>
            </w: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</w:rPr>
              <w:t>.</w:t>
            </w:r>
            <w:r>
              <w:rPr>
                <w:rFonts w:ascii="Calibri"/>
                <w:lang w:bidi="ar-sa"/>
              </w:rPr>
              <w:t xml:space="preserve"> «Назови и объясни»,</w:t>
            </w:r>
          </w:p>
        </w:tc>
      </w:tr>
      <w:tr>
        <w:trPr/>
        <w:tc>
          <w:tcPr>
            <w:tcW w:w="3119" w:type="dxa"/>
            <w:tcBorders/>
            <w:vAlign w:val="top"/>
          </w:tcPr>
          <w:p>
            <w:pPr>
              <w:pStyle w:val="a3"/>
              <w:jc w:val="center"/>
              <w:spacing w:line="276" w:lineRule="auto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Художественно-</w:t>
            </w: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lastRenderedPageBreak/>
            </w: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эстетическое развитие</w:t>
            </w:r>
          </w:p>
          <w:p>
            <w:pPr>
              <w:pStyle w:val="a3"/>
              <w:jc w:val="center"/>
              <w:spacing w:line="276" w:lineRule="auto"/>
              <w:rPr>
                <w:b w:val="1"/>
                <w:sz w:val="28.0"/>
                <w:szCs w:val="28.0"/>
                <w:rFonts w:ascii="Times New Roman" w:cs="Times New Roman" w:hAnsi="Times New Roman"/>
                <w:lang w:eastAsia="ru-ru"/>
              </w:rPr>
            </w:pPr>
          </w:p>
        </w:tc>
        <w:tc>
          <w:tcPr>
            <w:tcW w:w="7796" w:type="dxa"/>
            <w:tcBorders/>
            <w:vAlign w:val="top"/>
          </w:tcPr>
          <w:p>
            <w:pPr>
              <w:pStyle w:val="a3"/>
              <w:jc w:val="both"/>
              <w:spacing w:line="276" w:lineRule="auto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lastRenderedPageBreak/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- Прослушивание песен: «Аврора» муз.: В.Шаинского, сл. 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lastRenderedPageBreak/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М.Матусовского; «Ты не бойся мама» муз. М. Протасова, сл. Е. Шкловского, «Три танкиста» муз. Дм.и Дан.Покрасс, сл. Б.  Ласкина.</w:t>
            </w:r>
            <w:r>
              <w:rPr>
                <w:i w:val="1"/>
                <w:sz w:val="28.0"/>
                <w:szCs w:val="28.0"/>
                <w:rFonts w:ascii="Times New Roman" w:cs="Times New Roman" w:hAnsi="Times New Roman"/>
                <w:lang w:bidi="ar-sa"/>
                <w:bdr w:val="none" w:sz="0" w:space="0" w:color="auto"/>
              </w:rPr>
              <w:t xml:space="preserve"> «У солдата выходной»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, </w:t>
            </w:r>
            <w:r>
              <w:rPr>
                <w:i w:val="1"/>
                <w:sz w:val="28.0"/>
                <w:szCs w:val="28.0"/>
                <w:rFonts w:ascii="Times New Roman" w:cs="Times New Roman" w:hAnsi="Times New Roman"/>
                <w:lang w:bidi="ar-sa"/>
                <w:bdr w:val="none" w:sz="0" w:space="0" w:color="auto"/>
              </w:rPr>
              <w:t>«А ты -баты»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;</w:t>
            </w:r>
          </w:p>
          <w:p>
            <w:pPr>
              <w:pStyle w:val="a3"/>
              <w:jc w:val="both"/>
              <w:spacing w:line="276" w:lineRule="auto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- Заучивание, пение песен: «Будем в Армии служить» муз. Ю. Чичкова, сл.  В. Малкова;  «Бравые солдаты» муз.  А. Филиппенко, сл. Т. Волгиной.</w:t>
            </w:r>
          </w:p>
          <w:p>
            <w:pPr>
              <w:jc w:val="both"/>
              <w:spacing w:line="276" w:lineRule="auto"/>
              <w:shd w:val="clear" w:color="auto" w:fill="FFFFFF"/>
              <w:rPr>
                <w:sz w:val="28.0"/>
                <w:szCs w:val="28.0"/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</w:rPr>
              <w:t>- Рисование: «Портрет папы», «Летят самолеты».</w:t>
            </w:r>
          </w:p>
          <w:p>
            <w:pPr>
              <w:jc w:val="both"/>
              <w:spacing w:line="276" w:lineRule="auto"/>
              <w:shd w:val="clear" w:color="auto" w:fill="FFFFFF"/>
              <w:rPr>
                <w:sz w:val="28.0"/>
                <w:szCs w:val="28.0"/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</w:rPr>
              <w:t>- Аппликация: </w:t>
            </w: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  <w:bdr w:val="none" w:sz="0" w:space="0" w:color="auto"/>
              </w:rPr>
              <w:t>«Кораблик»</w:t>
            </w: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</w:rPr>
              <w:t>,</w:t>
            </w: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  <w:bdr w:val="none" w:sz="0" w:space="0" w:color="auto"/>
              </w:rPr>
              <w:t xml:space="preserve"> «Парашютисты»</w:t>
            </w: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</w:rPr>
              <w:t>, «Российский флаг».</w:t>
            </w:r>
          </w:p>
          <w:p>
            <w:pPr>
              <w:jc w:val="both"/>
              <w:spacing w:line="276" w:lineRule="auto"/>
              <w:shd w:val="clear" w:color="auto" w:fill="FFFFFF"/>
              <w:rPr>
                <w:sz w:val="28.0"/>
                <w:szCs w:val="28.0"/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</w:rPr>
              <w:t xml:space="preserve">- Лепка «Кружка для папы», «Самолеты». </w:t>
            </w:r>
          </w:p>
          <w:p>
            <w:pPr>
              <w:jc w:val="both"/>
              <w:spacing w:line="276" w:lineRule="auto"/>
              <w:shd w:val="clear" w:color="auto" w:fill="FFFFFF"/>
              <w:rPr>
                <w:sz w:val="28.0"/>
                <w:szCs w:val="28.0"/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</w:rPr>
              <w:t>- Худ. конструирование: из бумаги «Подарок для папы», бросового материала: «Танк».</w:t>
            </w:r>
          </w:p>
          <w:p>
            <w:pPr>
              <w:jc w:val="both"/>
              <w:spacing w:line="276" w:lineRule="auto"/>
              <w:shd w:val="clear" w:color="auto" w:fill="FFFFFF"/>
              <w:rPr>
                <w:sz w:val="28.0"/>
                <w:szCs w:val="28.0"/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</w:rPr>
              <w:t>- Работа с раскрасками на военную тему.</w:t>
            </w:r>
          </w:p>
        </w:tc>
      </w:tr>
      <w:tr>
        <w:trPr/>
        <w:tc>
          <w:tcPr>
            <w:tcW w:w="3119" w:type="dxa"/>
            <w:tcBorders/>
            <w:vAlign w:val="top"/>
          </w:tcPr>
          <w:p>
            <w:pPr>
              <w:jc w:val="center"/>
              <w:spacing w:before="36" w:line="276" w:lineRule="auto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lastRenderedPageBreak/>
            </w: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Физическое развитие</w:t>
            </w:r>
          </w:p>
          <w:p>
            <w:pPr>
              <w:pStyle w:val="a3"/>
              <w:spacing w:line="276" w:lineRule="auto"/>
              <w:rPr>
                <w:b w:val="1"/>
                <w:sz w:val="28.0"/>
                <w:szCs w:val="28.0"/>
                <w:rFonts w:ascii="Times New Roman" w:cs="Times New Roman" w:hAnsi="Times New Roman"/>
                <w:lang w:eastAsia="ru-ru"/>
              </w:rPr>
            </w:pPr>
          </w:p>
        </w:tc>
        <w:tc>
          <w:tcPr>
            <w:tcW w:w="7796" w:type="dxa"/>
            <w:tcBorders/>
            <w:vAlign w:val="top"/>
          </w:tcPr>
          <w:p>
            <w:pPr>
              <w:jc w:val="both"/>
              <w:spacing w:line="276" w:lineRule="auto"/>
              <w:shd w:val="clear" w:color="auto" w:fill="FFFFFF"/>
              <w:rPr>
                <w:sz w:val="28.0"/>
                <w:szCs w:val="28.0"/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  <w:shd w:val="clear" w:color="auto" w:fill="FFFFFF"/>
              </w:rPr>
              <w:t xml:space="preserve">- Комплекс утренней гимнастики «Солдаты», </w:t>
            </w:r>
            <w:r>
              <w:rPr>
                <w:sz w:val="28.0"/>
                <w:szCs w:val="28.0"/>
                <w:rFonts w:ascii="Times New Roman" w:cs="Times New Roman" w:eastAsia="Times New Roman" w:hAnsi="Times New Roman"/>
                <w:lang w:bidi="ar-sa" w:eastAsia="ru-ru"/>
              </w:rPr>
              <w:t>физкультминуток.</w:t>
            </w:r>
          </w:p>
          <w:p>
            <w:pPr>
              <w:spacing w:before="36" w:line="276" w:lineRule="auto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- П/и 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  <w:bdr w:val="none" w:sz="0" w:space="0" w:color="auto"/>
              </w:rPr>
              <w:t>«Проведи мяч»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</w:rPr>
              <w:t>,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  <w:bdr w:val="none" w:sz="0" w:space="0" w:color="auto"/>
              </w:rPr>
              <w:t>«С кочки на кочку»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</w:rPr>
              <w:t>,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«Перебежки», 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  <w:bdr w:val="none" w:sz="0" w:space="0" w:color="auto"/>
              </w:rPr>
              <w:t>«Ловишки»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</w:rPr>
              <w:t>,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  <w:bdr w:val="none" w:sz="0" w:space="0" w:color="auto"/>
              </w:rPr>
              <w:t xml:space="preserve"> «Самолеты»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</w:rPr>
              <w:t>,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  <w:bdr w:val="none" w:sz="0" w:space="0" w:color="auto"/>
              </w:rPr>
              <w:t xml:space="preserve"> «Мы солдаты»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</w:rPr>
              <w:t>,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  <w:bdr w:val="none" w:sz="0" w:space="0" w:color="auto"/>
              </w:rPr>
              <w:t xml:space="preserve"> 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«Быстрый солдат», 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  <w:bdr w:val="none" w:sz="0" w:space="0" w:color="auto"/>
              </w:rPr>
              <w:t>«Пограничники»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</w:rPr>
              <w:t>,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 «Самолёты»,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  <w:bdr w:val="none" w:sz="0" w:space="0" w:color="auto"/>
              </w:rPr>
              <w:t xml:space="preserve"> «Летчики на аэродром»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</w:rPr>
              <w:t>, 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  <w:bdr w:val="none" w:sz="0" w:space="0" w:color="auto"/>
              </w:rPr>
              <w:t xml:space="preserve"> 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 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Игры-соревнования: «Кто быстрее доставит донесение в штаб», «Самый меткий», «Самый смелый», «Разведчики», «Пройди, не замочив ног», «Кто первый преодолейте препятствие», 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  <w:bdr w:val="none" w:sz="0" w:space="0" w:color="auto"/>
              </w:rPr>
              <w:t>«Перетяни канат»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  <w:shd w:val="clear" w:color="auto" w:fill="FFFFFF"/>
              </w:rPr>
              <w:t>.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 </w:t>
            </w:r>
          </w:p>
        </w:tc>
      </w:tr>
    </w:tbl>
    <w:p>
      <w:pPr>
        <w:pStyle w:val="a3"/>
        <w:spacing w:line="276" w:lineRule="auto"/>
        <w:rPr>
          <w:b w:val="1"/>
          <w:sz w:val="28.0"/>
          <w:szCs w:val="28.0"/>
          <w:rFonts w:ascii="Times New Roman" w:cs="Times New Roman" w:hAnsi="Times New Roman"/>
        </w:rPr>
      </w:pPr>
    </w:p>
    <w:p>
      <w:pPr>
        <w:pStyle w:val="a3"/>
        <w:spacing w:line="276" w:lineRule="auto"/>
        <w:rPr>
          <w:b w:val="1"/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</w:rPr>
        <w:t xml:space="preserve">3 этап – заключительный </w:t>
      </w:r>
      <w:r>
        <w:rPr>
          <w:b w:val="1"/>
          <w:i w:val="1"/>
          <w:sz w:val="28.0"/>
          <w:szCs w:val="28.0"/>
          <w:rFonts w:ascii="Times New Roman" w:cs="Times New Roman" w:hAnsi="Times New Roman"/>
        </w:rPr>
        <w:t>(итоговый)</w:t>
      </w:r>
      <w:r>
        <w:rPr>
          <w:b w:val="1"/>
          <w:sz w:val="28.0"/>
          <w:szCs w:val="28.0"/>
          <w:rFonts w:ascii="Times New Roman" w:cs="Times New Roman" w:hAnsi="Times New Roman"/>
        </w:rPr>
        <w:t>:</w:t>
      </w:r>
    </w:p>
    <w:p>
      <w:pPr>
        <w:pStyle w:val="a3"/>
        <w:numPr>
          <w:ilvl w:val="0"/>
          <w:numId w:val="13"/>
        </w:numPr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 xml:space="preserve">выпуск стенгазеты: «Мой папа самый лучший!» </w:t>
      </w:r>
      <w:r>
        <w:rPr>
          <w:i w:val="1"/>
          <w:sz w:val="28.0"/>
          <w:szCs w:val="28.0"/>
          <w:rFonts w:ascii="Times New Roman" w:cs="Times New Roman" w:hAnsi="Times New Roman"/>
        </w:rPr>
        <w:t>(20.02.);</w:t>
      </w:r>
    </w:p>
    <w:p>
      <w:pPr>
        <w:pStyle w:val="a3"/>
        <w:numPr>
          <w:ilvl w:val="0"/>
          <w:numId w:val="13"/>
        </w:numPr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>квест</w:t>
      </w:r>
      <w:r>
        <w:rPr>
          <w:sz w:val="28.0"/>
          <w:szCs w:val="28.0"/>
          <w:rFonts w:ascii="Times New Roman" w:cs="Times New Roman" w:hAnsi="Times New Roman"/>
        </w:rPr>
        <w:t xml:space="preserve"> – игра     «Секретный пакет» </w:t>
      </w:r>
      <w:r>
        <w:rPr>
          <w:i w:val="1"/>
          <w:sz w:val="28.0"/>
          <w:szCs w:val="28.0"/>
          <w:rFonts w:ascii="Times New Roman" w:cs="Times New Roman" w:hAnsi="Times New Roman"/>
        </w:rPr>
        <w:t xml:space="preserve">(участники – дети, родители, </w:t>
      </w:r>
    </w:p>
    <w:p>
      <w:pPr>
        <w:pStyle w:val="a3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i w:val="1"/>
          <w:sz w:val="28.0"/>
          <w:szCs w:val="28.0"/>
          <w:rFonts w:ascii="Times New Roman" w:cs="Times New Roman" w:hAnsi="Times New Roman"/>
        </w:rPr>
        <w:t>воспитатели)</w:t>
      </w:r>
      <w:r>
        <w:rPr>
          <w:sz w:val="28.0"/>
          <w:szCs w:val="28.0"/>
          <w:rFonts w:ascii="Times New Roman" w:cs="Times New Roman" w:hAnsi="Times New Roman"/>
        </w:rPr>
        <w:t xml:space="preserve"> </w:t>
      </w:r>
      <w:r>
        <w:rPr>
          <w:sz w:val="28.0"/>
          <w:szCs w:val="28.0"/>
          <w:rFonts w:ascii="Times New Roman" w:cs="Times New Roman" w:hAnsi="Times New Roman"/>
        </w:rPr>
        <w:t>посвященная</w:t>
      </w:r>
      <w:r>
        <w:rPr>
          <w:sz w:val="28.0"/>
          <w:szCs w:val="28.0"/>
          <w:rFonts w:ascii="Times New Roman" w:cs="Times New Roman" w:hAnsi="Times New Roman"/>
        </w:rPr>
        <w:t xml:space="preserve"> 23февраля </w:t>
      </w:r>
      <w:r>
        <w:rPr>
          <w:i w:val="1"/>
          <w:sz w:val="28.0"/>
          <w:szCs w:val="28.0"/>
          <w:rFonts w:ascii="Times New Roman" w:cs="Times New Roman" w:hAnsi="Times New Roman"/>
        </w:rPr>
        <w:t>(21.02.);</w:t>
      </w:r>
    </w:p>
    <w:p>
      <w:pPr>
        <w:pStyle w:val="a3"/>
        <w:numPr>
          <w:ilvl w:val="0"/>
          <w:numId w:val="14"/>
        </w:numPr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>праздничный утренник « День Защитников Отечества»</w:t>
      </w:r>
      <w:r>
        <w:rPr>
          <w:i w:val="1"/>
          <w:sz w:val="28.0"/>
          <w:szCs w:val="28.0"/>
          <w:rFonts w:ascii="Times New Roman" w:cs="Times New Roman" w:hAnsi="Times New Roman"/>
        </w:rPr>
        <w:t>(24.02.);</w:t>
      </w:r>
    </w:p>
    <w:p>
      <w:pPr>
        <w:pStyle w:val="a3"/>
        <w:numPr>
          <w:ilvl w:val="0"/>
          <w:numId w:val="13"/>
        </w:numPr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 xml:space="preserve">подарки для папы </w:t>
      </w:r>
      <w:r>
        <w:rPr>
          <w:i w:val="1"/>
          <w:sz w:val="28.0"/>
          <w:szCs w:val="28.0"/>
          <w:rFonts w:ascii="Times New Roman" w:cs="Times New Roman" w:hAnsi="Times New Roman"/>
        </w:rPr>
        <w:t>(дедушке) (24.02.).</w:t>
      </w:r>
    </w:p>
    <w:p>
      <w:pPr>
        <w:pStyle w:val="a3"/>
        <w:spacing w:line="276" w:lineRule="auto"/>
        <w:ind w:firstLine="851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>Реализация данного </w:t>
      </w:r>
      <w:r>
        <w:rPr>
          <w:rStyle w:val="a7"/>
          <w:b w:val="0"/>
          <w:sz w:val="28.0"/>
          <w:szCs w:val="28.0"/>
          <w:rFonts w:ascii="Times New Roman" w:cs="Times New Roman" w:hAnsi="Times New Roman"/>
        </w:rPr>
        <w:t>проекта</w:t>
      </w:r>
      <w:r>
        <w:rPr>
          <w:sz w:val="28.0"/>
          <w:szCs w:val="28.0"/>
          <w:rFonts w:ascii="Times New Roman" w:cs="Times New Roman" w:hAnsi="Times New Roman"/>
        </w:rPr>
        <w:t> позволила сформировать у детей необходимые</w:t>
      </w:r>
      <w:r>
        <w:rPr>
          <w:sz w:val="28.0"/>
          <w:szCs w:val="28.0"/>
          <w:rFonts w:ascii="Times New Roman" w:cs="Times New Roman" w:hAnsi="Times New Roman"/>
        </w:rPr>
        <w:t xml:space="preserve"> представления, умения и навыки, знания о Российской Армии.</w:t>
      </w:r>
    </w:p>
    <w:p>
      <w:pPr>
        <w:spacing w:after="0"/>
        <w:ind w:firstLine="851"/>
        <w:shd w:val="clear" w:color="auto" w:fill="FFFFFF"/>
        <w:rPr>
          <w:b w:val="1"/>
          <w:sz w:val="28.0"/>
          <w:szCs w:val="28.0"/>
          <w:rFonts w:ascii="Open Sans" w:cs="Times New Roman" w:eastAsia="Times New Roman" w:hAnsi="Open Sans"/>
          <w:lang w:eastAsia="ru-ru"/>
        </w:rPr>
      </w:pPr>
      <w:r>
        <w:rPr>
          <w:b w:val="1"/>
          <w:sz w:val="28.0"/>
          <w:szCs w:val="28.0"/>
          <w:rFonts w:ascii="Times New Roman" w:cs="Times New Roman" w:eastAsia="Times New Roman" w:hAnsi="Times New Roman"/>
          <w:lang w:eastAsia="ru-ru"/>
        </w:rPr>
        <w:t>Результаты проекта:</w:t>
      </w:r>
    </w:p>
    <w:p>
      <w:pPr>
        <w:pStyle w:val="a5"/>
        <w:numPr>
          <w:ilvl w:val="0"/>
          <w:numId w:val="15"/>
        </w:numPr>
        <w:spacing w:after="0"/>
        <w:shd w:val="clear" w:color="auto" w:fill="FFFFFF"/>
        <w:rPr>
          <w:sz w:val="28.0"/>
          <w:szCs w:val="28.0"/>
          <w:rFonts w:ascii="Open Sans" w:cs="Times New Roman" w:eastAsia="Times New Roman" w:hAnsi="Open Sans"/>
          <w:lang w:eastAsia="ru-ru"/>
        </w:rPr>
      </w:pPr>
      <w:r>
        <w:rPr>
          <w:sz w:val="28.0"/>
          <w:szCs w:val="28.0"/>
          <w:rFonts w:ascii="Times New Roman" w:cs="Times New Roman" w:eastAsia="Times New Roman" w:hAnsi="Times New Roman"/>
          <w:lang w:eastAsia="ru-ru"/>
        </w:rPr>
        <w:t>у детей имеют представления  о Российской Армии, о</w:t>
      </w:r>
    </w:p>
    <w:p>
      <w:pPr>
        <w:spacing w:after="0"/>
        <w:shd w:val="clear" w:color="auto" w:fill="FFFFFF"/>
        <w:rPr>
          <w:sz w:val="28.0"/>
          <w:szCs w:val="28.0"/>
          <w:rFonts w:ascii="Open Sans" w:cs="Times New Roman" w:eastAsia="Times New Roman" w:hAnsi="Open Sans"/>
          <w:lang w:eastAsia="ru-ru"/>
        </w:rPr>
      </w:pPr>
      <w:r>
        <w:rPr>
          <w:sz w:val="28.0"/>
          <w:szCs w:val="28.0"/>
          <w:rFonts w:ascii="Times New Roman" w:cs="Times New Roman" w:eastAsia="Times New Roman" w:hAnsi="Times New Roman"/>
          <w:lang w:eastAsia="ru-ru"/>
        </w:rPr>
        <w:t>военной технике; военны</w:t>
      </w:r>
      <w:r>
        <w:rPr>
          <w:sz w:val="28.0"/>
          <w:szCs w:val="28.0"/>
          <w:rFonts w:ascii="Times New Roman" w:cs="Times New Roman" w:eastAsia="Times New Roman" w:hAnsi="Times New Roman"/>
          <w:lang w:eastAsia="ru-ru"/>
        </w:rPr>
        <w:t xml:space="preserve">х профессий; </w:t>
      </w:r>
    </w:p>
    <w:p>
      <w:pPr>
        <w:pStyle w:val="a5"/>
        <w:numPr>
          <w:ilvl w:val="0"/>
          <w:numId w:val="15"/>
        </w:numPr>
        <w:spacing w:after="0"/>
        <w:shd w:val="clear" w:color="auto" w:fill="FFFFFF"/>
        <w:rPr>
          <w:sz w:val="28.0"/>
          <w:szCs w:val="28.0"/>
          <w:rFonts w:ascii="Open Sans" w:cs="Times New Roman" w:eastAsia="Times New Roman" w:hAnsi="Open Sans"/>
          <w:lang w:eastAsia="ru-ru"/>
        </w:rPr>
      </w:pPr>
      <w:r>
        <w:rPr>
          <w:sz w:val="28.0"/>
          <w:szCs w:val="28.0"/>
          <w:rFonts w:ascii="Times New Roman" w:cs="Times New Roman" w:eastAsia="Times New Roman" w:hAnsi="Times New Roman"/>
          <w:lang w:eastAsia="ru-ru"/>
        </w:rPr>
        <w:t>повысился интерес к истории Отечества;</w:t>
      </w:r>
    </w:p>
    <w:p>
      <w:pPr>
        <w:pStyle w:val="a5"/>
        <w:numPr>
          <w:ilvl w:val="0"/>
          <w:numId w:val="15"/>
        </w:numPr>
        <w:spacing w:after="0"/>
        <w:shd w:val="clear" w:color="auto" w:fill="FFFFFF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  <w:r>
        <w:rPr>
          <w:sz w:val="28.0"/>
          <w:szCs w:val="28.0"/>
          <w:rFonts w:ascii="Times New Roman" w:cs="Times New Roman" w:eastAsia="Times New Roman" w:hAnsi="Times New Roman"/>
          <w:lang w:eastAsia="ru-ru"/>
        </w:rPr>
        <w:t>сформировался положительный образ защитника Отечества;</w:t>
      </w:r>
    </w:p>
    <w:p>
      <w:pPr>
        <w:pStyle w:val="a5"/>
        <w:numPr>
          <w:ilvl w:val="0"/>
          <w:numId w:val="15"/>
        </w:numPr>
        <w:spacing w:after="0"/>
        <w:shd w:val="clear" w:color="auto" w:fill="FFFFFF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  <w:r>
        <w:rPr>
          <w:sz w:val="28.0"/>
          <w:szCs w:val="28.0"/>
          <w:rFonts w:ascii="Times New Roman" w:cs="Times New Roman" w:hAnsi="Times New Roman"/>
        </w:rPr>
        <w:t>родители активно включились в образовательный процесс ДОУ.</w:t>
      </w:r>
    </w:p>
    <w:p>
      <w:pPr>
        <w:pStyle w:val="a6"/>
        <w:spacing w:after="0" w:before="0" w:line="276" w:lineRule="auto"/>
        <w:shd w:val="clear" w:color="auto" w:fill="FFFFFF"/>
        <w:rPr>
          <w:sz w:val="28.0"/>
          <w:szCs w:val="28.0"/>
        </w:rPr>
      </w:pPr>
    </w:p>
    <w:p>
      <w:pPr>
        <w:pStyle w:val="a6"/>
        <w:spacing w:after="0" w:before="0" w:line="276" w:lineRule="auto"/>
        <w:ind w:firstLine="851"/>
        <w:shd w:val="clear" w:color="auto" w:fill="FFFFFF"/>
        <w:rPr>
          <w:b w:val="1"/>
          <w:sz w:val="28.0"/>
          <w:szCs w:val="28.0"/>
        </w:rPr>
      </w:pPr>
      <w:r>
        <w:rPr>
          <w:b w:val="1"/>
          <w:sz w:val="28.0"/>
          <w:szCs w:val="28.0"/>
        </w:rPr>
        <w:lastRenderedPageBreak/>
      </w:r>
      <w:r>
        <w:rPr>
          <w:b w:val="1"/>
          <w:sz w:val="28.0"/>
          <w:szCs w:val="28.0"/>
        </w:rPr>
        <w:t>Список литературы:</w:t>
      </w:r>
    </w:p>
    <w:p>
      <w:pPr>
        <w:pStyle w:val="a3"/>
        <w:numPr>
          <w:ilvl w:val="0"/>
          <w:numId w:val="16"/>
        </w:numPr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>Алёшина</w:t>
      </w:r>
      <w:r>
        <w:rPr>
          <w:sz w:val="28.0"/>
          <w:szCs w:val="28.0"/>
          <w:rFonts w:ascii="Times New Roman" w:cs="Times New Roman" w:hAnsi="Times New Roman"/>
        </w:rPr>
        <w:t xml:space="preserve"> Н.В. «Патриотическое воспитание дошкольников» 2008г.</w:t>
      </w:r>
    </w:p>
    <w:p>
      <w:pPr>
        <w:pStyle w:val="a3"/>
        <w:numPr>
          <w:ilvl w:val="0"/>
          <w:numId w:val="16"/>
        </w:numPr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>Кондрыкинская</w:t>
      </w:r>
      <w:r>
        <w:rPr>
          <w:sz w:val="28.0"/>
          <w:szCs w:val="28.0"/>
          <w:rFonts w:ascii="Times New Roman" w:cs="Times New Roman" w:hAnsi="Times New Roman"/>
        </w:rPr>
        <w:t xml:space="preserve"> Л. А. Дошкольникам о защитниках Отечества.</w:t>
      </w:r>
    </w:p>
    <w:p>
      <w:pPr>
        <w:pStyle w:val="a3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>Методическое пособие по патриотическому воспитанию в ДОУ. - М.: ТЦ «Сфера», 2005.</w:t>
      </w:r>
    </w:p>
    <w:p>
      <w:pPr>
        <w:pStyle w:val="a3"/>
        <w:numPr>
          <w:ilvl w:val="0"/>
          <w:numId w:val="16"/>
        </w:numPr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>Губанова Н.Ф. «Игровая деятельность в детском саду» Младшая</w:t>
      </w:r>
    </w:p>
    <w:p>
      <w:pPr>
        <w:pStyle w:val="a3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 xml:space="preserve">группа 2014г. </w:t>
      </w:r>
    </w:p>
    <w:p>
      <w:pPr>
        <w:pStyle w:val="a3"/>
        <w:numPr>
          <w:ilvl w:val="0"/>
          <w:numId w:val="16"/>
        </w:numPr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 xml:space="preserve">Штанько И.В. Проектная деятельность с детьми </w:t>
      </w:r>
      <w:r>
        <w:rPr>
          <w:sz w:val="28.0"/>
          <w:szCs w:val="28.0"/>
          <w:rFonts w:ascii="Times New Roman" w:cs="Times New Roman" w:hAnsi="Times New Roman"/>
        </w:rPr>
        <w:t>старшего</w:t>
      </w:r>
      <w:r>
        <w:rPr>
          <w:sz w:val="28.0"/>
          <w:szCs w:val="28.0"/>
          <w:rFonts w:ascii="Times New Roman" w:cs="Times New Roman" w:hAnsi="Times New Roman"/>
        </w:rPr>
        <w:t xml:space="preserve"> дошкольного</w:t>
      </w:r>
    </w:p>
    <w:p>
      <w:pPr>
        <w:pStyle w:val="a3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 xml:space="preserve">возраста / </w:t>
      </w:r>
      <w:r>
        <w:rPr>
          <w:sz w:val="28.0"/>
          <w:szCs w:val="28.0"/>
          <w:rFonts w:ascii="Times New Roman" w:cs="Times New Roman" w:hAnsi="Times New Roman"/>
        </w:rPr>
        <w:t>И.В.Штанько</w:t>
      </w:r>
      <w:r>
        <w:rPr>
          <w:sz w:val="28.0"/>
          <w:szCs w:val="28.0"/>
          <w:rFonts w:ascii="Times New Roman" w:cs="Times New Roman" w:hAnsi="Times New Roman"/>
        </w:rPr>
        <w:t xml:space="preserve"> // Управление дошкольным образованием. - №4. - 2004.</w:t>
      </w:r>
    </w:p>
    <w:p>
      <w:pPr>
        <w:pStyle w:val="a3"/>
        <w:numPr>
          <w:ilvl w:val="0"/>
          <w:numId w:val="16"/>
        </w:numPr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>Лыкова И.А. Изобразительная деятельность в детском саду. Старшая </w:t>
      </w:r>
    </w:p>
    <w:p>
      <w:pPr>
        <w:pStyle w:val="a3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>группа. М: ТЦ Сфера 2008г. </w:t>
      </w:r>
    </w:p>
    <w:p>
      <w:pPr>
        <w:pStyle w:val="a3"/>
        <w:spacing w:line="276" w:lineRule="auto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</w:rPr>
        <w:t>уппагруппа</w:t>
      </w:r>
      <w:r>
        <w:rPr>
          <w:sz w:val="28.0"/>
          <w:szCs w:val="28.0"/>
          <w:rFonts w:ascii="Times New Roman" w:cs="Times New Roman" w:hAnsi="Times New Roman"/>
        </w:rPr>
        <w:t xml:space="preserve">, </w:t>
      </w:r>
    </w:p>
    <w:p>
      <w:pPr>
        <w:jc w:val="center"/>
        <w:spacing w:after="0" w:line="240" w:lineRule="auto"/>
        <w:shd w:val="clear" w:color="auto" w:fill="FFFFFF"/>
        <w:rPr>
          <w:b w:val="1"/>
          <w:sz w:val="28.0"/>
          <w:szCs w:val="28.0"/>
          <w:color w:val="000000"/>
          <w:rFonts w:ascii="Times New Roman" w:cs="Times New Roman" w:eastAsia="Times New Roman" w:hAnsi="Times New Roman"/>
          <w:lang w:eastAsia="ru-ru"/>
          <w:shd w:val="clear" w:color="auto" w:fill="FFFFFF"/>
        </w:rPr>
      </w:pPr>
    </w:p>
    <w:p>
      <w:pPr>
        <w:jc w:val="both"/>
        <w:spacing w:after="0" w:line="276" w:lineRule="atLeast"/>
        <w:shd w:val="clear" w:color="auto" w:fill="FFFFFF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both"/>
        <w:spacing w:after="0" w:line="276" w:lineRule="atLeast"/>
        <w:shd w:val="clear" w:color="auto" w:fill="FFFFFF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both"/>
        <w:spacing w:after="0" w:line="276" w:lineRule="atLeast"/>
        <w:shd w:val="clear" w:color="auto" w:fill="FFFFFF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both"/>
        <w:spacing w:after="0" w:line="276" w:lineRule="atLeast"/>
        <w:shd w:val="clear" w:color="auto" w:fill="FFFFFF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both"/>
        <w:spacing w:after="0" w:line="276" w:lineRule="atLeast"/>
        <w:shd w:val="clear" w:color="auto" w:fill="FFFFFF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both"/>
        <w:spacing w:after="0" w:line="276" w:lineRule="atLeast"/>
        <w:shd w:val="clear" w:color="auto" w:fill="FFFFFF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both"/>
        <w:spacing w:after="0" w:line="276" w:lineRule="atLeast"/>
        <w:shd w:val="clear" w:color="auto" w:fill="FFFFFF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both"/>
        <w:spacing w:after="0" w:line="276" w:lineRule="atLeast"/>
        <w:shd w:val="clear" w:color="auto" w:fill="FFFFFF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both"/>
        <w:spacing w:after="0" w:line="276" w:lineRule="atLeast"/>
        <w:shd w:val="clear" w:color="auto" w:fill="FFFFFF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both"/>
        <w:spacing w:after="0" w:line="276" w:lineRule="atLeast"/>
        <w:shd w:val="clear" w:color="auto" w:fill="FFFFFF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both"/>
        <w:spacing w:after="0" w:line="276" w:lineRule="atLeast"/>
        <w:shd w:val="clear" w:color="auto" w:fill="FFFFFF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>
      <w:pPr>
        <w:jc w:val="both"/>
        <w:spacing w:after="0" w:line="276" w:lineRule="atLeast"/>
        <w:shd w:val="clear" w:color="auto" w:fill="FFFFFF"/>
        <w:rPr>
          <w:sz w:val="28.0"/>
          <w:szCs w:val="28.0"/>
          <w:rFonts w:ascii="Times New Roman" w:cs="Times New Roman" w:eastAsia="Times New Roman" w:hAnsi="Times New Roman"/>
          <w:lang w:eastAsia="ru-ru"/>
        </w:rPr>
      </w:pPr>
    </w:p>
    <w:p/>
    <w:sectPr>
      <w:pgSz w:w="11906" w:h="16838" w:orient="portrait"/>
      <w:pgMar w:bottom="1134" w:top="1134" w:right="850" w:left="1701" w:header="708" w:footer="708" w:gutter="0"/>
      <w:cols w:space="708" w:equalWidth="tru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notTrueType w:val="tru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notTrueType w:val="tru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notTrueType w:val="tru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pitch w:val="default"/>
    <w:notTrueType w:val="true"/>
  </w:font>
  <w:font w:name="Cambria">
    <w:panose1 w:val="02040503050406030204"/>
    <w:charset w:val="CC"/>
    <w:family w:val="roman"/>
    <w:pitch w:val="variable"/>
    <w:notTrueType w:val="tru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abstractNum w:abstractNumId="3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14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0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>
      <w:numFmt w:val="decimal"/>
      <w:lvlText w:val="%1."/>
      <w:lvlJc w:val="left"/>
      <w:start w:val="1"/>
      <w:pPr>
        <w:ind w:left="720" w:hanging="360"/>
      </w:pPr>
      <w:rPr>
        <w:rFonts w:hint="default"/>
      </w:rPr>
    </w:lvl>
    <w:lvl w:ilvl="1">
      <w:numFmt w:val="lowerLetter"/>
      <w:lvlText w:val="%2."/>
      <w:lvlJc w:val="left"/>
      <w:start w:val="1"/>
      <w:pPr>
        <w:ind w:left="1440" w:hanging="360"/>
      </w:pPr>
    </w:lvl>
    <w:lvl w:ilvl="2">
      <w:numFmt w:val="lowerRoman"/>
      <w:lvlText w:val="%3."/>
      <w:lvlJc w:val="right"/>
      <w:start w:val="1"/>
      <w:pPr>
        <w:ind w:left="2160" w:hanging="180"/>
      </w:pPr>
    </w:lvl>
    <w:lvl w:ilvl="3">
      <w:numFmt w:val="decimal"/>
      <w:lvlText w:val="%4."/>
      <w:lvlJc w:val="left"/>
      <w:start w:val="1"/>
      <w:pPr>
        <w:ind w:left="2880" w:hanging="360"/>
      </w:pPr>
    </w:lvl>
    <w:lvl w:ilvl="4">
      <w:numFmt w:val="lowerLetter"/>
      <w:lvlText w:val="%5."/>
      <w:lvlJc w:val="left"/>
      <w:start w:val="1"/>
      <w:pPr>
        <w:ind w:left="3600" w:hanging="360"/>
      </w:pPr>
    </w:lvl>
    <w:lvl w:ilvl="5">
      <w:numFmt w:val="lowerRoman"/>
      <w:lvlText w:val="%6."/>
      <w:lvlJc w:val="right"/>
      <w:start w:val="1"/>
      <w:pPr>
        <w:ind w:left="4320" w:hanging="180"/>
      </w:pPr>
    </w:lvl>
    <w:lvl w:ilvl="6">
      <w:numFmt w:val="decimal"/>
      <w:lvlText w:val="%7."/>
      <w:lvlJc w:val="left"/>
      <w:start w:val="1"/>
      <w:pPr>
        <w:ind w:left="5040" w:hanging="360"/>
      </w:pPr>
    </w:lvl>
    <w:lvl w:ilvl="7">
      <w:numFmt w:val="lowerLetter"/>
      <w:lvlText w:val="%8."/>
      <w:lvlJc w:val="left"/>
      <w:start w:val="1"/>
      <w:pPr>
        <w:ind w:left="5760" w:hanging="360"/>
      </w:pPr>
    </w:lvl>
    <w:lvl w:ilvl="8">
      <w:numFmt w:val="lowerRoman"/>
      <w:lvlText w:val="%9."/>
      <w:lvlJc w:val="right"/>
      <w:start w:val="1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7"/>
  </w:num>
  <w:num w:numId="5">
    <w:abstractNumId w:val="14"/>
  </w:num>
  <w:num w:numId="6">
    <w:abstractNumId w:val="2"/>
  </w:num>
  <w:num w:numId="7">
    <w:abstractNumId w:val="0"/>
  </w:num>
  <w:num w:numId="8">
    <w:abstractNumId w:val="13"/>
  </w:num>
  <w:num w:numId="9">
    <w:abstractNumId w:val="4"/>
  </w:num>
  <w:num w:numId="10">
    <w:abstractNumId w:val="1"/>
  </w:num>
  <w:num w:numId="11">
    <w:abstractNumId w:val="10"/>
  </w:num>
  <w:num w:numId="12">
    <w:abstractNumId w:val="8"/>
  </w:num>
  <w:num w:numId="13">
    <w:abstractNumId w:val="6"/>
  </w:num>
  <w:num w:numId="14">
    <w:abstractNumId w:val="15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B6F"/>
    <w:rsid w:val="00095B6F"/>
    <w:rsid w:val="000B4EEC"/>
    <w:rsid w:val="008427BF"/>
    <w:rsid w:val="00BE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Calibri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a2">
    <w:name w:val="No List"/>
    <w:uiPriority w:val="99"/>
  </w:style>
  <w:style w:type="paragraph" w:styleId="a3">
    <w:name w:val="No Spacing"/>
    <w:uiPriority w:val="1"/>
    <w:qFormat/>
    <w:pPr>
      <w:spacing w:after="0" w:line="240" w:lineRule="auto"/>
    </w:pPr>
  </w:style>
  <w:style w:type="table" w:styleId="a4">
    <w:name w:val="Table Grid"/>
    <w:basedOn w:val="a1"/>
    <w:uiPriority w:val="59"/>
    <w:pPr>
      <w:spacing w:after="0" w:line="240" w:lineRule="auto"/>
    </w:pPr>
    <w:tblPr>
      <w:tblW w:w="0" w:type="nil"/>
      <w:tblInd w:w="0" w:type="dxa"/>
      <w:tblBorders>
        <w:top w:val="single" w:sz="4" w:space="0" w:color="auto"/>
        <w:bottom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bottom w:w="0" w:type="dxa"/>
        <w:left w:w="108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contextualSpacing w:val="true"/>
      <w:ind w:left="720"/>
    </w:pPr>
  </w:style>
  <w:style w:type="paragraph" w:styleId="a6">
    <w:name w:val="Normal (Web)"/>
    <w:basedOn w:val="a"/>
    <w:uiPriority w:val="99"/>
    <w:rPr>
      <w:sz w:val="24.0"/>
      <w:szCs w:val="24.0"/>
      <w:rFonts w:ascii="Times New Roman" w:cs="Times New Roman" w:eastAsia="Times New Roman" w:hAnsi="Times New Roman"/>
      <w:lang w:eastAsia="ru-ru"/>
    </w:rPr>
    <w:pPr>
      <w:spacing w:after="100" w:before="100" w:line="240" w:lineRule="auto" w:beforeAutospacing="1" w:afterAutospacing="1"/>
      <w:rPr>
        <w:sz w:val="24.0"/>
        <w:szCs w:val="24.0"/>
        <w:rFonts w:ascii="Times New Roman" w:cs="Times New Roman" w:eastAsia="Times New Roman" w:hAnsi="Times New Roman"/>
        <w:lang w:eastAsia="ru-ru"/>
      </w:rPr>
    </w:pPr>
  </w:style>
  <w:style w:type="character" w:styleId="a7">
    <w:name w:val="Strong"/>
    <w:basedOn w:val="a0"/>
    <w:uiPriority w:val="22"/>
    <w:qFormat/>
    <w:rPr>
      <w:b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6759"/>
    <w:pPr>
      <w:spacing w:after="0" w:line="240" w:lineRule="auto"/>
    </w:pPr>
  </w:style>
  <w:style w:type="table" w:styleId="a4">
    <w:name w:val="Table Grid"/>
    <w:basedOn w:val="a1"/>
    <w:uiPriority w:val="59"/>
    <w:rsid w:val="00BE6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E675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E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67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14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</dc:creator>
  <cp:keywords/>
  <dc:description/>
  <cp:lastModifiedBy>Mihail</cp:lastModifiedBy>
  <cp:revision>4</cp:revision>
  <dcterms:created xsi:type="dcterms:W3CDTF">2020-02-16T11:06:00Z</dcterms:created>
  <dcterms:modified xsi:type="dcterms:W3CDTF">2020-02-16T11:12:00Z</dcterms:modified>
</cp:coreProperties>
</file>